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0F6AD" w14:textId="77777777" w:rsidR="00A6568D" w:rsidRPr="007C2872" w:rsidRDefault="0099103F" w:rsidP="003260C4">
      <w:pPr>
        <w:spacing w:line="240" w:lineRule="auto"/>
        <w:contextualSpacing/>
        <w:outlineLvl w:val="0"/>
        <w:rPr>
          <w:rFonts w:ascii="Century Gothic" w:hAnsi="Century Gothic" w:cstheme="minorHAnsi"/>
          <w:b/>
          <w:noProof/>
          <w:sz w:val="56"/>
          <w:szCs w:val="56"/>
          <w:lang w:eastAsia="en-GB"/>
        </w:rPr>
      </w:pPr>
      <w:r w:rsidRPr="007C2872">
        <w:rPr>
          <w:rFonts w:ascii="Century Gothic" w:hAnsi="Century Gothic" w:cstheme="minorHAnsi"/>
          <w:b/>
          <w:noProof/>
          <w:sz w:val="56"/>
          <w:szCs w:val="56"/>
          <w:lang w:eastAsia="en-GB"/>
        </w:rPr>
        <w:drawing>
          <wp:anchor distT="0" distB="0" distL="114300" distR="114300" simplePos="0" relativeHeight="251661312" behindDoc="1" locked="0" layoutInCell="1" allowOverlap="1" wp14:anchorId="06D7A31B" wp14:editId="1998F636">
            <wp:simplePos x="0" y="0"/>
            <wp:positionH relativeFrom="column">
              <wp:posOffset>3531235</wp:posOffset>
            </wp:positionH>
            <wp:positionV relativeFrom="paragraph">
              <wp:posOffset>-240665</wp:posOffset>
            </wp:positionV>
            <wp:extent cx="3269615" cy="809625"/>
            <wp:effectExtent l="19050" t="0" r="6985" b="0"/>
            <wp:wrapNone/>
            <wp:docPr id="2" name="Picture 1" descr="C:\Users\mary.pettypool\AppData\Local\Microsoft\Windows\Temporary Internet Files\Content.Word\PETTYPOOL_PEBBLE_TRUS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pettypool\AppData\Local\Microsoft\Windows\Temporary Internet Files\Content.Word\PETTYPOOL_PEBBLE_TRUST_CMYK.JPG"/>
                    <pic:cNvPicPr>
                      <a:picLocks noChangeAspect="1" noChangeArrowheads="1"/>
                    </pic:cNvPicPr>
                  </pic:nvPicPr>
                  <pic:blipFill>
                    <a:blip r:embed="rId8" cstate="print"/>
                    <a:srcRect/>
                    <a:stretch>
                      <a:fillRect/>
                    </a:stretch>
                  </pic:blipFill>
                  <pic:spPr bwMode="auto">
                    <a:xfrm>
                      <a:off x="0" y="0"/>
                      <a:ext cx="3269615" cy="809625"/>
                    </a:xfrm>
                    <a:prstGeom prst="rect">
                      <a:avLst/>
                    </a:prstGeom>
                    <a:noFill/>
                    <a:ln w="9525">
                      <a:noFill/>
                      <a:miter lim="800000"/>
                      <a:headEnd/>
                      <a:tailEnd/>
                    </a:ln>
                  </pic:spPr>
                </pic:pic>
              </a:graphicData>
            </a:graphic>
          </wp:anchor>
        </w:drawing>
      </w:r>
      <w:r w:rsidR="002A57B0" w:rsidRPr="007C2872">
        <w:rPr>
          <w:rFonts w:ascii="Century Gothic" w:hAnsi="Century Gothic" w:cstheme="minorHAnsi"/>
          <w:b/>
          <w:noProof/>
          <w:sz w:val="56"/>
          <w:szCs w:val="56"/>
          <w:lang w:eastAsia="en-GB"/>
        </w:rPr>
        <w:t xml:space="preserve">Job </w:t>
      </w:r>
      <w:r w:rsidR="00437E0D" w:rsidRPr="007C2872">
        <w:rPr>
          <w:rFonts w:ascii="Century Gothic" w:hAnsi="Century Gothic" w:cstheme="minorHAnsi"/>
          <w:b/>
          <w:noProof/>
          <w:sz w:val="56"/>
          <w:szCs w:val="56"/>
          <w:lang w:eastAsia="en-GB"/>
        </w:rPr>
        <w:t>Description</w:t>
      </w:r>
    </w:p>
    <w:p w14:paraId="171ABBC9" w14:textId="608BB4C7" w:rsidR="00437E0D" w:rsidRPr="0096257B" w:rsidRDefault="00437E0D" w:rsidP="007C2872">
      <w:pPr>
        <w:spacing w:after="0"/>
        <w:rPr>
          <w:rFonts w:cs="Arial"/>
        </w:rPr>
      </w:pPr>
      <w:r w:rsidRPr="0096257B">
        <w:rPr>
          <w:rFonts w:cs="Arial"/>
          <w:b/>
        </w:rPr>
        <w:t>JOB TITLE:</w:t>
      </w:r>
      <w:r w:rsidR="0096257B">
        <w:rPr>
          <w:rFonts w:cs="Arial"/>
        </w:rPr>
        <w:t xml:space="preserve"> </w:t>
      </w:r>
      <w:r w:rsidR="0096257B">
        <w:rPr>
          <w:rFonts w:cs="Arial"/>
        </w:rPr>
        <w:tab/>
      </w:r>
      <w:r w:rsidR="003A60EB" w:rsidRPr="003A60EB">
        <w:rPr>
          <w:rFonts w:cstheme="minorHAnsi"/>
        </w:rPr>
        <w:t>Transition and Employment Manager</w:t>
      </w:r>
    </w:p>
    <w:p w14:paraId="77A2BAC0" w14:textId="77777777" w:rsidR="00437E0D" w:rsidRPr="0096257B" w:rsidRDefault="00437E0D" w:rsidP="007C2872">
      <w:pPr>
        <w:spacing w:after="0"/>
        <w:rPr>
          <w:rFonts w:cs="Arial"/>
        </w:rPr>
      </w:pPr>
      <w:r w:rsidRPr="0096257B">
        <w:rPr>
          <w:rFonts w:cs="Arial"/>
          <w:b/>
        </w:rPr>
        <w:t xml:space="preserve">LOCATION: </w:t>
      </w:r>
      <w:r w:rsidRPr="0096257B">
        <w:rPr>
          <w:rFonts w:cs="Arial"/>
          <w:b/>
        </w:rPr>
        <w:tab/>
      </w:r>
      <w:r w:rsidRPr="0096257B">
        <w:rPr>
          <w:rFonts w:cs="Arial"/>
        </w:rPr>
        <w:t xml:space="preserve">Petty Pool </w:t>
      </w:r>
      <w:r w:rsidR="00B553AA" w:rsidRPr="0096257B">
        <w:rPr>
          <w:rFonts w:cs="Arial"/>
        </w:rPr>
        <w:t xml:space="preserve">Vocational College, Pool Lane, </w:t>
      </w:r>
      <w:proofErr w:type="spellStart"/>
      <w:r w:rsidRPr="0096257B">
        <w:rPr>
          <w:rFonts w:cs="Arial"/>
        </w:rPr>
        <w:t>Sandiway</w:t>
      </w:r>
      <w:proofErr w:type="spellEnd"/>
      <w:r w:rsidRPr="0096257B">
        <w:rPr>
          <w:rFonts w:cs="Arial"/>
        </w:rPr>
        <w:t>, Cheshire</w:t>
      </w:r>
      <w:r w:rsidR="00B553AA" w:rsidRPr="0096257B">
        <w:rPr>
          <w:rFonts w:cs="Arial"/>
        </w:rPr>
        <w:t>, CW8 2DR</w:t>
      </w:r>
    </w:p>
    <w:p w14:paraId="38E34273" w14:textId="71011AB7" w:rsidR="00437E0D" w:rsidRPr="0096257B" w:rsidRDefault="00437E0D" w:rsidP="007C2872">
      <w:pPr>
        <w:spacing w:after="0"/>
        <w:rPr>
          <w:rFonts w:cs="Arial"/>
        </w:rPr>
      </w:pPr>
      <w:r w:rsidRPr="0096257B">
        <w:rPr>
          <w:rFonts w:cs="Arial"/>
          <w:b/>
        </w:rPr>
        <w:t>REPORTS TO:</w:t>
      </w:r>
      <w:r w:rsidRPr="0096257B">
        <w:rPr>
          <w:rFonts w:cs="Arial"/>
        </w:rPr>
        <w:t xml:space="preserve"> </w:t>
      </w:r>
      <w:r w:rsidRPr="0096257B">
        <w:rPr>
          <w:rFonts w:cs="Arial"/>
        </w:rPr>
        <w:tab/>
      </w:r>
      <w:r w:rsidR="00A07394" w:rsidRPr="00A07394">
        <w:rPr>
          <w:rFonts w:cstheme="minorHAnsi"/>
        </w:rPr>
        <w:t>Director of Enrichment and Partnerships</w:t>
      </w:r>
    </w:p>
    <w:p w14:paraId="0179026F" w14:textId="35EF6813" w:rsidR="00437E0D" w:rsidRPr="0096257B" w:rsidRDefault="00437E0D" w:rsidP="007C2872">
      <w:pPr>
        <w:spacing w:after="0"/>
        <w:rPr>
          <w:rFonts w:cs="Arial"/>
          <w:b/>
        </w:rPr>
      </w:pPr>
      <w:r w:rsidRPr="0096257B">
        <w:rPr>
          <w:rFonts w:cs="Arial"/>
          <w:b/>
        </w:rPr>
        <w:t>SALARY:</w:t>
      </w:r>
      <w:r w:rsidRPr="0096257B">
        <w:rPr>
          <w:rFonts w:cs="Arial"/>
          <w:b/>
        </w:rPr>
        <w:tab/>
      </w:r>
      <w:r w:rsidR="009E32F8">
        <w:rPr>
          <w:rFonts w:cs="Arial"/>
          <w:b/>
        </w:rPr>
        <w:t>£</w:t>
      </w:r>
      <w:r w:rsidR="005716FB">
        <w:rPr>
          <w:rFonts w:cs="Arial"/>
          <w:b/>
        </w:rPr>
        <w:t>25-</w:t>
      </w:r>
      <w:r w:rsidR="00A07394">
        <w:rPr>
          <w:rFonts w:cs="Arial"/>
          <w:b/>
        </w:rPr>
        <w:t>3</w:t>
      </w:r>
      <w:r w:rsidR="00EE24E2">
        <w:rPr>
          <w:rFonts w:cs="Arial"/>
          <w:b/>
        </w:rPr>
        <w:t>0</w:t>
      </w:r>
      <w:r w:rsidR="00C54356">
        <w:rPr>
          <w:rFonts w:cs="Arial"/>
          <w:b/>
        </w:rPr>
        <w:t>k</w:t>
      </w:r>
      <w:r w:rsidR="009E32F8">
        <w:rPr>
          <w:rFonts w:cs="Arial"/>
          <w:b/>
        </w:rPr>
        <w:t xml:space="preserve"> depending on qualifications and experience</w:t>
      </w:r>
    </w:p>
    <w:p w14:paraId="1A5F08D6" w14:textId="18B8978E" w:rsidR="00437E0D" w:rsidRPr="0096257B" w:rsidRDefault="00437E0D" w:rsidP="007C2872">
      <w:pPr>
        <w:spacing w:after="0"/>
        <w:rPr>
          <w:rFonts w:cs="Arial"/>
        </w:rPr>
      </w:pPr>
      <w:r w:rsidRPr="0096257B">
        <w:rPr>
          <w:rFonts w:cs="Arial"/>
          <w:b/>
        </w:rPr>
        <w:t>HOURS:</w:t>
      </w:r>
      <w:r w:rsidRPr="0096257B">
        <w:rPr>
          <w:rFonts w:cs="Arial"/>
          <w:b/>
        </w:rPr>
        <w:tab/>
      </w:r>
      <w:r w:rsidRPr="0096257B">
        <w:rPr>
          <w:rFonts w:cs="Arial"/>
          <w:b/>
        </w:rPr>
        <w:tab/>
      </w:r>
      <w:r w:rsidR="00EE24E2" w:rsidRPr="00EE24E2">
        <w:rPr>
          <w:rFonts w:cs="Arial"/>
        </w:rPr>
        <w:t>35 hours per week</w:t>
      </w:r>
      <w:r w:rsidR="00EE24E2">
        <w:rPr>
          <w:rFonts w:cs="Arial"/>
          <w:b/>
        </w:rPr>
        <w:t xml:space="preserve"> (</w:t>
      </w:r>
      <w:r w:rsidRPr="0096257B">
        <w:rPr>
          <w:rFonts w:cs="Arial"/>
        </w:rPr>
        <w:t>Monday to Friday</w:t>
      </w:r>
      <w:r w:rsidR="00EE24E2">
        <w:rPr>
          <w:rFonts w:cs="Arial"/>
        </w:rPr>
        <w:t>)</w:t>
      </w:r>
      <w:r w:rsidRPr="0096257B">
        <w:rPr>
          <w:rFonts w:cs="Arial"/>
        </w:rPr>
        <w:t xml:space="preserve"> 8:30am - 4:30pm</w:t>
      </w:r>
      <w:r w:rsidR="002B3131">
        <w:rPr>
          <w:rFonts w:cs="Arial"/>
        </w:rPr>
        <w:t xml:space="preserve"> – term time only </w:t>
      </w:r>
      <w:r w:rsidR="00EE6423">
        <w:rPr>
          <w:rFonts w:cs="Arial"/>
        </w:rPr>
        <w:t>(41 weeks per year)</w:t>
      </w:r>
    </w:p>
    <w:p w14:paraId="4AE2A92C" w14:textId="77777777" w:rsidR="00573349" w:rsidRPr="007C2872" w:rsidRDefault="00573349" w:rsidP="003260C4">
      <w:pPr>
        <w:spacing w:line="240" w:lineRule="auto"/>
        <w:contextualSpacing/>
        <w:rPr>
          <w:sz w:val="18"/>
          <w:szCs w:val="18"/>
        </w:rPr>
      </w:pPr>
    </w:p>
    <w:tbl>
      <w:tblPr>
        <w:tblStyle w:val="LightGrid-Accent11"/>
        <w:tblW w:w="10881" w:type="dxa"/>
        <w:tblLook w:val="04A0" w:firstRow="1" w:lastRow="0" w:firstColumn="1" w:lastColumn="0" w:noHBand="0" w:noVBand="1"/>
      </w:tblPr>
      <w:tblGrid>
        <w:gridCol w:w="10881"/>
      </w:tblGrid>
      <w:tr w:rsidR="00C22B62" w:rsidRPr="0096257B" w14:paraId="0F57CBDC" w14:textId="77777777" w:rsidTr="00573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tcPr>
          <w:p w14:paraId="7480E17F" w14:textId="463F2271" w:rsidR="00C22B62" w:rsidRPr="00046E02" w:rsidRDefault="00CF4793" w:rsidP="002B3131">
            <w:pPr>
              <w:rPr>
                <w:rFonts w:asciiTheme="minorHAnsi" w:hAnsiTheme="minorHAnsi"/>
                <w:b w:val="0"/>
                <w:sz w:val="20"/>
                <w:szCs w:val="20"/>
              </w:rPr>
            </w:pPr>
            <w:r>
              <w:rPr>
                <w:rFonts w:asciiTheme="minorHAnsi" w:hAnsiTheme="minorHAnsi" w:cstheme="minorHAnsi"/>
                <w:sz w:val="32"/>
                <w:szCs w:val="32"/>
              </w:rPr>
              <w:t>Transition and Employment Manager</w:t>
            </w:r>
            <w:r w:rsidR="003C52B1">
              <w:rPr>
                <w:rFonts w:asciiTheme="minorHAnsi" w:hAnsiTheme="minorHAnsi" w:cstheme="minorHAnsi"/>
                <w:sz w:val="32"/>
                <w:szCs w:val="32"/>
              </w:rPr>
              <w:t xml:space="preserve"> </w:t>
            </w:r>
          </w:p>
        </w:tc>
      </w:tr>
      <w:tr w:rsidR="00C22B62" w:rsidRPr="0096257B" w14:paraId="54B5275E" w14:textId="77777777" w:rsidTr="00573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tcPr>
          <w:p w14:paraId="3634812D" w14:textId="77777777" w:rsidR="00E76D6C" w:rsidRPr="0096257B" w:rsidRDefault="00E76D6C" w:rsidP="005C430C">
            <w:pPr>
              <w:rPr>
                <w:rFonts w:asciiTheme="minorHAnsi" w:hAnsiTheme="minorHAnsi" w:cstheme="minorHAnsi"/>
                <w:b w:val="0"/>
                <w:sz w:val="4"/>
                <w:szCs w:val="4"/>
              </w:rPr>
            </w:pPr>
          </w:p>
          <w:p w14:paraId="174C756A" w14:textId="77777777" w:rsidR="00C22B62" w:rsidRPr="007F70F7" w:rsidRDefault="00C22B62" w:rsidP="002A57B0">
            <w:pPr>
              <w:contextualSpacing/>
              <w:rPr>
                <w:rFonts w:asciiTheme="minorHAnsi" w:hAnsiTheme="minorHAnsi"/>
                <w:sz w:val="20"/>
                <w:szCs w:val="20"/>
              </w:rPr>
            </w:pPr>
          </w:p>
          <w:p w14:paraId="6716A8DB" w14:textId="77777777" w:rsidR="009739A7" w:rsidRPr="009739A7" w:rsidRDefault="009739A7" w:rsidP="009739A7">
            <w:pPr>
              <w:pStyle w:val="Heading1"/>
              <w:ind w:left="0"/>
              <w:jc w:val="both"/>
              <w:outlineLvl w:val="0"/>
              <w:rPr>
                <w:rFonts w:asciiTheme="minorHAnsi" w:hAnsiTheme="minorHAnsi" w:cstheme="minorHAnsi"/>
                <w:b/>
              </w:rPr>
            </w:pPr>
            <w:r w:rsidRPr="009739A7">
              <w:rPr>
                <w:rFonts w:asciiTheme="minorHAnsi" w:hAnsiTheme="minorHAnsi" w:cstheme="minorHAnsi"/>
                <w:b/>
              </w:rPr>
              <w:t>Main purpose of this job</w:t>
            </w:r>
          </w:p>
          <w:p w14:paraId="6B58CD78" w14:textId="77777777" w:rsidR="009739A7" w:rsidRPr="0099706A" w:rsidRDefault="009739A7" w:rsidP="009739A7">
            <w:pPr>
              <w:autoSpaceDE w:val="0"/>
              <w:autoSpaceDN w:val="0"/>
              <w:adjustRightInd w:val="0"/>
              <w:rPr>
                <w:rFonts w:eastAsia="Calibri" w:cstheme="majorHAnsi"/>
              </w:rPr>
            </w:pPr>
          </w:p>
          <w:p w14:paraId="48CF74B9" w14:textId="77777777" w:rsidR="009739A7" w:rsidRPr="009739A7" w:rsidRDefault="009739A7" w:rsidP="009739A7">
            <w:pPr>
              <w:autoSpaceDE w:val="0"/>
              <w:autoSpaceDN w:val="0"/>
              <w:adjustRightInd w:val="0"/>
              <w:rPr>
                <w:rFonts w:ascii="Calibri Light" w:eastAsia="Calibri" w:hAnsi="Calibri Light" w:cs="Calibri Light"/>
                <w:b w:val="0"/>
              </w:rPr>
            </w:pPr>
            <w:r w:rsidRPr="009739A7">
              <w:rPr>
                <w:rFonts w:ascii="Calibri Light" w:eastAsia="Calibri" w:hAnsi="Calibri Light" w:cs="Calibri Light"/>
                <w:b w:val="0"/>
              </w:rPr>
              <w:t>To be responsible for the operational management of student work placements, employer relationships and opportunities for learner progress into employment.</w:t>
            </w:r>
          </w:p>
          <w:p w14:paraId="59BDA80F" w14:textId="77777777" w:rsidR="009739A7" w:rsidRPr="009739A7" w:rsidRDefault="009739A7" w:rsidP="009739A7">
            <w:pPr>
              <w:autoSpaceDE w:val="0"/>
              <w:autoSpaceDN w:val="0"/>
              <w:adjustRightInd w:val="0"/>
              <w:rPr>
                <w:rFonts w:ascii="Calibri Light" w:eastAsia="Calibri" w:hAnsi="Calibri Light" w:cs="Calibri Light"/>
                <w:b w:val="0"/>
              </w:rPr>
            </w:pPr>
            <w:r w:rsidRPr="009739A7">
              <w:rPr>
                <w:rFonts w:ascii="Calibri Light" w:eastAsia="Calibri" w:hAnsi="Calibri Light" w:cs="Calibri Light"/>
                <w:b w:val="0"/>
              </w:rPr>
              <w:t xml:space="preserve">To play a key role in the planning and development of </w:t>
            </w:r>
            <w:proofErr w:type="gramStart"/>
            <w:r w:rsidRPr="009739A7">
              <w:rPr>
                <w:rFonts w:ascii="Calibri Light" w:eastAsia="Calibri" w:hAnsi="Calibri Light" w:cs="Calibri Light"/>
                <w:b w:val="0"/>
              </w:rPr>
              <w:t>work place</w:t>
            </w:r>
            <w:proofErr w:type="gramEnd"/>
            <w:r w:rsidRPr="009739A7">
              <w:rPr>
                <w:rFonts w:ascii="Calibri Light" w:eastAsia="Calibri" w:hAnsi="Calibri Light" w:cs="Calibri Light"/>
                <w:b w:val="0"/>
              </w:rPr>
              <w:t xml:space="preserve"> opportunities, ensuring support needs are met and the development and delivery of outstanding student work experience that compliments the curriculum offer.</w:t>
            </w:r>
          </w:p>
          <w:p w14:paraId="66ADF625" w14:textId="77777777" w:rsidR="007F70F7" w:rsidRDefault="007F70F7" w:rsidP="00C22B62">
            <w:pPr>
              <w:rPr>
                <w:rFonts w:asciiTheme="minorHAnsi" w:hAnsiTheme="minorHAnsi"/>
              </w:rPr>
            </w:pPr>
          </w:p>
          <w:p w14:paraId="0ABA5556" w14:textId="6F31C241" w:rsidR="007451D6" w:rsidRDefault="007451D6" w:rsidP="007451D6">
            <w:pPr>
              <w:pStyle w:val="Heading1"/>
              <w:ind w:left="0"/>
              <w:jc w:val="both"/>
              <w:outlineLvl w:val="0"/>
              <w:rPr>
                <w:rFonts w:asciiTheme="minorHAnsi" w:hAnsiTheme="minorHAnsi" w:cstheme="minorHAnsi"/>
                <w:bCs/>
                <w:sz w:val="28"/>
                <w:szCs w:val="22"/>
              </w:rPr>
            </w:pPr>
            <w:r w:rsidRPr="007451D6">
              <w:rPr>
                <w:rFonts w:asciiTheme="minorHAnsi" w:hAnsiTheme="minorHAnsi" w:cstheme="minorHAnsi"/>
                <w:b/>
                <w:sz w:val="28"/>
                <w:szCs w:val="22"/>
              </w:rPr>
              <w:t>Summary of duties and responsibilities:</w:t>
            </w:r>
          </w:p>
          <w:p w14:paraId="62F63BC9" w14:textId="77777777" w:rsidR="007451D6" w:rsidRPr="007451D6" w:rsidRDefault="007451D6" w:rsidP="007451D6"/>
          <w:p w14:paraId="5EDE992D" w14:textId="77777777" w:rsidR="007451D6" w:rsidRPr="007451D6" w:rsidRDefault="007451D6" w:rsidP="007451D6">
            <w:pPr>
              <w:pStyle w:val="Heading1"/>
              <w:ind w:left="0"/>
              <w:jc w:val="both"/>
              <w:outlineLvl w:val="0"/>
              <w:rPr>
                <w:rFonts w:asciiTheme="minorHAnsi" w:hAnsiTheme="minorHAnsi" w:cstheme="minorHAnsi"/>
                <w:b/>
                <w:u w:val="none"/>
              </w:rPr>
            </w:pPr>
            <w:r w:rsidRPr="007451D6">
              <w:rPr>
                <w:rFonts w:asciiTheme="minorHAnsi" w:hAnsiTheme="minorHAnsi" w:cstheme="minorHAnsi"/>
                <w:b/>
                <w:u w:val="none"/>
              </w:rPr>
              <w:t>Leadership and Management</w:t>
            </w:r>
          </w:p>
          <w:p w14:paraId="5530856A" w14:textId="6F322D86" w:rsidR="007451D6" w:rsidRPr="007451D6" w:rsidRDefault="007451D6" w:rsidP="007451D6">
            <w:pPr>
              <w:numPr>
                <w:ilvl w:val="0"/>
                <w:numId w:val="13"/>
              </w:numPr>
              <w:jc w:val="both"/>
              <w:rPr>
                <w:rFonts w:ascii="Calibri Light" w:eastAsia="Calibri" w:hAnsi="Calibri Light" w:cs="Calibri Light"/>
                <w:b w:val="0"/>
              </w:rPr>
            </w:pPr>
            <w:r w:rsidRPr="007451D6">
              <w:rPr>
                <w:rFonts w:ascii="Calibri Light" w:eastAsia="Calibri" w:hAnsi="Calibri Light" w:cs="Calibri Light"/>
                <w:b w:val="0"/>
              </w:rPr>
              <w:t>To line manage the Job Coach</w:t>
            </w:r>
            <w:r w:rsidR="007A7219">
              <w:rPr>
                <w:rFonts w:ascii="Calibri Light" w:eastAsia="Calibri" w:hAnsi="Calibri Light" w:cs="Calibri Light"/>
                <w:b w:val="0"/>
              </w:rPr>
              <w:t xml:space="preserve">/Work Experience Learner </w:t>
            </w:r>
            <w:r w:rsidR="00EE6423">
              <w:rPr>
                <w:rFonts w:ascii="Calibri Light" w:eastAsia="Calibri" w:hAnsi="Calibri Light" w:cs="Calibri Light"/>
                <w:b w:val="0"/>
              </w:rPr>
              <w:t>Mentor team</w:t>
            </w:r>
            <w:r w:rsidRPr="007451D6">
              <w:rPr>
                <w:rFonts w:ascii="Calibri Light" w:eastAsia="Calibri" w:hAnsi="Calibri Light" w:cs="Calibri Light"/>
                <w:b w:val="0"/>
              </w:rPr>
              <w:t xml:space="preserve"> ensuring they find appropriate placements to support student transition into work</w:t>
            </w:r>
          </w:p>
          <w:p w14:paraId="417B1F54" w14:textId="161B56A5" w:rsidR="007451D6" w:rsidRPr="00CD5135" w:rsidRDefault="007451D6" w:rsidP="007451D6">
            <w:pPr>
              <w:numPr>
                <w:ilvl w:val="0"/>
                <w:numId w:val="13"/>
              </w:numPr>
              <w:jc w:val="both"/>
              <w:rPr>
                <w:rFonts w:ascii="Calibri Light" w:eastAsia="Calibri" w:hAnsi="Calibri Light" w:cs="Calibri Light"/>
                <w:b w:val="0"/>
              </w:rPr>
            </w:pPr>
            <w:r w:rsidRPr="007451D6">
              <w:rPr>
                <w:rFonts w:ascii="Calibri Light" w:eastAsia="Calibri" w:hAnsi="Calibri Light" w:cs="Calibri Light"/>
                <w:b w:val="0"/>
              </w:rPr>
              <w:t>To be the lead on Employability and ensure the organisation’s curriculum is fit for purpose by working with the Director of Curriculum and Planning</w:t>
            </w:r>
          </w:p>
          <w:p w14:paraId="31D7C3EB" w14:textId="2CEDEFB2" w:rsidR="00CD5135" w:rsidRPr="00CD5135" w:rsidRDefault="00CD5135" w:rsidP="00CD5135">
            <w:pPr>
              <w:pStyle w:val="ListParagraph"/>
              <w:numPr>
                <w:ilvl w:val="0"/>
                <w:numId w:val="13"/>
              </w:numPr>
              <w:rPr>
                <w:rFonts w:ascii="Calibri Light" w:hAnsi="Calibri Light" w:cs="Calibri Light"/>
                <w:b w:val="0"/>
              </w:rPr>
            </w:pPr>
            <w:r w:rsidRPr="00CD5135">
              <w:rPr>
                <w:rFonts w:ascii="Calibri Light" w:hAnsi="Calibri Light" w:cs="Calibri Light"/>
                <w:b w:val="0"/>
              </w:rPr>
              <w:t>Supporting learner transition meetings with the Admission and Assessment Manager</w:t>
            </w:r>
          </w:p>
          <w:p w14:paraId="2B6DC1F8" w14:textId="77777777" w:rsidR="007451D6" w:rsidRPr="007451D6" w:rsidRDefault="007451D6" w:rsidP="007451D6">
            <w:pPr>
              <w:numPr>
                <w:ilvl w:val="0"/>
                <w:numId w:val="13"/>
              </w:numPr>
              <w:jc w:val="both"/>
              <w:rPr>
                <w:rFonts w:ascii="Calibri Light" w:eastAsia="Calibri" w:hAnsi="Calibri Light" w:cs="Calibri Light"/>
                <w:b w:val="0"/>
              </w:rPr>
            </w:pPr>
            <w:r w:rsidRPr="007451D6">
              <w:rPr>
                <w:rFonts w:ascii="Calibri Light" w:eastAsia="Calibri" w:hAnsi="Calibri Light" w:cs="Calibri Light"/>
                <w:b w:val="0"/>
              </w:rPr>
              <w:t>Ensure Job Coaches deliver to a good service for students and supporting employers in understand needs of students.</w:t>
            </w:r>
          </w:p>
          <w:p w14:paraId="2CB70283" w14:textId="77777777" w:rsidR="007451D6" w:rsidRPr="007451D6" w:rsidRDefault="007451D6" w:rsidP="007451D6">
            <w:pPr>
              <w:numPr>
                <w:ilvl w:val="0"/>
                <w:numId w:val="13"/>
              </w:numPr>
              <w:jc w:val="both"/>
              <w:rPr>
                <w:rFonts w:ascii="Calibri Light" w:eastAsia="Calibri" w:hAnsi="Calibri Light" w:cs="Calibri Light"/>
                <w:b w:val="0"/>
              </w:rPr>
            </w:pPr>
            <w:r w:rsidRPr="007451D6">
              <w:rPr>
                <w:rFonts w:ascii="Calibri Light" w:eastAsia="Calibri" w:hAnsi="Calibri Light" w:cs="Calibri Light"/>
                <w:b w:val="0"/>
              </w:rPr>
              <w:t>Ensure all employers engaging with students from Petty Pool have all the appropriate risk assessments in place and are fully aware of the needs of the students</w:t>
            </w:r>
          </w:p>
          <w:p w14:paraId="7E92EBEA" w14:textId="77777777" w:rsidR="007451D6" w:rsidRPr="007451D6" w:rsidRDefault="007451D6" w:rsidP="007451D6">
            <w:pPr>
              <w:numPr>
                <w:ilvl w:val="0"/>
                <w:numId w:val="13"/>
              </w:numPr>
              <w:jc w:val="both"/>
              <w:rPr>
                <w:rFonts w:ascii="Calibri Light" w:eastAsia="Calibri" w:hAnsi="Calibri Light" w:cs="Calibri Light"/>
                <w:b w:val="0"/>
              </w:rPr>
            </w:pPr>
            <w:r w:rsidRPr="007451D6">
              <w:rPr>
                <w:rFonts w:ascii="Calibri Light" w:eastAsia="Calibri" w:hAnsi="Calibri Light" w:cs="Calibri Light"/>
                <w:b w:val="0"/>
              </w:rPr>
              <w:t>To develop effective collaboration of the operational departments within Petty Pool</w:t>
            </w:r>
          </w:p>
          <w:p w14:paraId="657165F1" w14:textId="77777777" w:rsidR="007451D6" w:rsidRPr="007451D6" w:rsidRDefault="007451D6" w:rsidP="007451D6">
            <w:pPr>
              <w:numPr>
                <w:ilvl w:val="0"/>
                <w:numId w:val="13"/>
              </w:numPr>
              <w:jc w:val="both"/>
              <w:rPr>
                <w:rFonts w:ascii="Calibri Light" w:eastAsia="Calibri" w:hAnsi="Calibri Light" w:cs="Calibri Light"/>
                <w:b w:val="0"/>
              </w:rPr>
            </w:pPr>
            <w:r w:rsidRPr="007451D6">
              <w:rPr>
                <w:rFonts w:ascii="Calibri Light" w:eastAsia="Calibri" w:hAnsi="Calibri Light" w:cs="Calibri Light"/>
                <w:b w:val="0"/>
              </w:rPr>
              <w:t xml:space="preserve">To represent Petty Pool and develop effective relationships with all stakeholders, </w:t>
            </w:r>
            <w:proofErr w:type="gramStart"/>
            <w:r w:rsidRPr="007451D6">
              <w:rPr>
                <w:rFonts w:ascii="Calibri Light" w:eastAsia="Calibri" w:hAnsi="Calibri Light" w:cs="Calibri Light"/>
                <w:b w:val="0"/>
              </w:rPr>
              <w:t>partners</w:t>
            </w:r>
            <w:proofErr w:type="gramEnd"/>
            <w:r w:rsidRPr="007451D6">
              <w:rPr>
                <w:rFonts w:ascii="Calibri Light" w:eastAsia="Calibri" w:hAnsi="Calibri Light" w:cs="Calibri Light"/>
                <w:b w:val="0"/>
              </w:rPr>
              <w:t xml:space="preserve"> and employers.</w:t>
            </w:r>
          </w:p>
          <w:p w14:paraId="4A60CB28" w14:textId="77777777" w:rsidR="007451D6" w:rsidRPr="007451D6" w:rsidRDefault="007451D6" w:rsidP="007451D6">
            <w:pPr>
              <w:numPr>
                <w:ilvl w:val="0"/>
                <w:numId w:val="13"/>
              </w:numPr>
              <w:jc w:val="both"/>
              <w:rPr>
                <w:rFonts w:ascii="Calibri Light" w:eastAsia="Calibri" w:hAnsi="Calibri Light" w:cs="Calibri Light"/>
                <w:b w:val="0"/>
              </w:rPr>
            </w:pPr>
            <w:r w:rsidRPr="007451D6">
              <w:rPr>
                <w:rFonts w:ascii="Calibri Light" w:eastAsia="Calibri" w:hAnsi="Calibri Light" w:cs="Calibri Light"/>
                <w:b w:val="0"/>
              </w:rPr>
              <w:t>To ensure students have access to appropriate careers guidance to aid their transition into employment</w:t>
            </w:r>
          </w:p>
          <w:p w14:paraId="743F36D3" w14:textId="77777777" w:rsidR="00EE7C03" w:rsidRDefault="00EE7C03" w:rsidP="00EE7C03">
            <w:pPr>
              <w:rPr>
                <w:lang w:eastAsia="en-GB"/>
              </w:rPr>
            </w:pPr>
          </w:p>
          <w:p w14:paraId="4F217BBC" w14:textId="77777777" w:rsidR="007451D6" w:rsidRPr="007451D6" w:rsidRDefault="007451D6" w:rsidP="007451D6">
            <w:pPr>
              <w:pStyle w:val="Heading1"/>
              <w:ind w:left="0"/>
              <w:jc w:val="both"/>
              <w:outlineLvl w:val="0"/>
              <w:rPr>
                <w:rFonts w:asciiTheme="minorHAnsi" w:hAnsiTheme="minorHAnsi" w:cstheme="minorHAnsi"/>
                <w:b/>
                <w:u w:val="none"/>
              </w:rPr>
            </w:pPr>
            <w:r w:rsidRPr="007451D6">
              <w:rPr>
                <w:rFonts w:asciiTheme="minorHAnsi" w:hAnsiTheme="minorHAnsi" w:cstheme="minorHAnsi"/>
                <w:b/>
                <w:u w:val="none"/>
              </w:rPr>
              <w:t>Strategy and Policy</w:t>
            </w:r>
          </w:p>
          <w:p w14:paraId="52024A04" w14:textId="77777777" w:rsidR="007451D6" w:rsidRPr="007451D6" w:rsidRDefault="007451D6" w:rsidP="007451D6">
            <w:pPr>
              <w:numPr>
                <w:ilvl w:val="0"/>
                <w:numId w:val="14"/>
              </w:numPr>
              <w:jc w:val="both"/>
              <w:rPr>
                <w:rFonts w:ascii="Calibri Light" w:eastAsia="Calibri" w:hAnsi="Calibri Light" w:cs="Calibri Light"/>
                <w:b w:val="0"/>
              </w:rPr>
            </w:pPr>
            <w:r w:rsidRPr="007451D6">
              <w:rPr>
                <w:rFonts w:ascii="Calibri Light" w:hAnsi="Calibri Light" w:cs="Calibri Light"/>
                <w:b w:val="0"/>
              </w:rPr>
              <w:t xml:space="preserve">Develop and implement appropriate transition support for learners by having a good sound knowledge of </w:t>
            </w:r>
          </w:p>
          <w:p w14:paraId="3CDE62A1" w14:textId="48FAB4B8" w:rsidR="007451D6" w:rsidRPr="007451D6" w:rsidRDefault="007451D6" w:rsidP="007451D6">
            <w:pPr>
              <w:numPr>
                <w:ilvl w:val="0"/>
                <w:numId w:val="14"/>
              </w:numPr>
              <w:jc w:val="both"/>
              <w:rPr>
                <w:rFonts w:ascii="Calibri Light" w:eastAsia="Calibri" w:hAnsi="Calibri Light" w:cs="Calibri Light"/>
                <w:b w:val="0"/>
              </w:rPr>
            </w:pPr>
            <w:r w:rsidRPr="007451D6">
              <w:rPr>
                <w:rFonts w:ascii="Calibri Light" w:eastAsia="Calibri" w:hAnsi="Calibri Light" w:cs="Calibri Light"/>
                <w:b w:val="0"/>
              </w:rPr>
              <w:t xml:space="preserve">To maintain and update sector knowledge and </w:t>
            </w:r>
            <w:r w:rsidR="00EE6423" w:rsidRPr="007451D6">
              <w:rPr>
                <w:rFonts w:ascii="Calibri Light" w:eastAsia="Calibri" w:hAnsi="Calibri Light" w:cs="Calibri Light"/>
                <w:b w:val="0"/>
              </w:rPr>
              <w:t>developments,</w:t>
            </w:r>
            <w:r w:rsidRPr="007451D6">
              <w:rPr>
                <w:rFonts w:ascii="Calibri Light" w:eastAsia="Calibri" w:hAnsi="Calibri Light" w:cs="Calibri Light"/>
                <w:b w:val="0"/>
              </w:rPr>
              <w:t xml:space="preserve"> identifying any national policy developments and preparing information and making recommendations to Director </w:t>
            </w:r>
            <w:r w:rsidR="000366A4">
              <w:rPr>
                <w:rFonts w:ascii="Calibri Light" w:eastAsia="Calibri" w:hAnsi="Calibri Light" w:cs="Calibri Light"/>
                <w:b w:val="0"/>
              </w:rPr>
              <w:t xml:space="preserve">of </w:t>
            </w:r>
            <w:r w:rsidRPr="007451D6">
              <w:rPr>
                <w:rFonts w:ascii="Calibri Light" w:eastAsia="Calibri" w:hAnsi="Calibri Light" w:cs="Calibri Light"/>
                <w:b w:val="0"/>
              </w:rPr>
              <w:t>Enrichment and Partnerships and CEO.</w:t>
            </w:r>
          </w:p>
          <w:p w14:paraId="3A7A98E6" w14:textId="77777777" w:rsidR="007451D6" w:rsidRPr="007451D6" w:rsidRDefault="007451D6" w:rsidP="007451D6">
            <w:pPr>
              <w:numPr>
                <w:ilvl w:val="0"/>
                <w:numId w:val="14"/>
              </w:numPr>
              <w:jc w:val="both"/>
              <w:rPr>
                <w:rFonts w:ascii="Calibri Light" w:eastAsia="Calibri" w:hAnsi="Calibri Light" w:cs="Calibri Light"/>
                <w:b w:val="0"/>
              </w:rPr>
            </w:pPr>
            <w:r w:rsidRPr="007451D6">
              <w:rPr>
                <w:rFonts w:ascii="Calibri Light" w:eastAsia="Calibri" w:hAnsi="Calibri Light" w:cs="Calibri Light"/>
                <w:b w:val="0"/>
              </w:rPr>
              <w:t>To support new students in understanding the journey to employment and make sure they are equipped to transition into work.</w:t>
            </w:r>
          </w:p>
          <w:p w14:paraId="0C48844D" w14:textId="77777777" w:rsidR="007451D6" w:rsidRPr="007451D6" w:rsidRDefault="007451D6" w:rsidP="007451D6">
            <w:pPr>
              <w:numPr>
                <w:ilvl w:val="0"/>
                <w:numId w:val="14"/>
              </w:numPr>
              <w:jc w:val="both"/>
              <w:rPr>
                <w:rFonts w:ascii="Calibri Light" w:eastAsia="Calibri" w:hAnsi="Calibri Light" w:cs="Calibri Light"/>
                <w:b w:val="0"/>
              </w:rPr>
            </w:pPr>
            <w:r w:rsidRPr="007451D6">
              <w:rPr>
                <w:rFonts w:ascii="Calibri Light" w:eastAsia="Calibri" w:hAnsi="Calibri Light" w:cs="Calibri Light"/>
                <w:b w:val="0"/>
              </w:rPr>
              <w:t>To ensure the organisation is aware of and quickly adapt to all employability developments.</w:t>
            </w:r>
          </w:p>
          <w:p w14:paraId="0E0E0865" w14:textId="77777777" w:rsidR="007451D6" w:rsidRPr="007451D6" w:rsidRDefault="007451D6" w:rsidP="007451D6">
            <w:pPr>
              <w:numPr>
                <w:ilvl w:val="0"/>
                <w:numId w:val="14"/>
              </w:numPr>
              <w:jc w:val="both"/>
              <w:rPr>
                <w:rFonts w:ascii="Calibri Light" w:hAnsi="Calibri Light" w:cs="Calibri Light"/>
                <w:b w:val="0"/>
              </w:rPr>
            </w:pPr>
            <w:r w:rsidRPr="007451D6">
              <w:rPr>
                <w:rFonts w:ascii="Calibri Light" w:eastAsia="Calibri" w:hAnsi="Calibri Light" w:cs="Calibri Light"/>
                <w:b w:val="0"/>
              </w:rPr>
              <w:t>To support the development of other provision for young people with learning disabilities including informal education</w:t>
            </w:r>
          </w:p>
          <w:p w14:paraId="20FEAFBE" w14:textId="527282BA" w:rsidR="003C52B1" w:rsidRPr="007451D6" w:rsidRDefault="007451D6" w:rsidP="007451D6">
            <w:pPr>
              <w:numPr>
                <w:ilvl w:val="0"/>
                <w:numId w:val="14"/>
              </w:numPr>
              <w:jc w:val="both"/>
              <w:rPr>
                <w:rFonts w:ascii="Calibri Light" w:hAnsi="Calibri Light" w:cs="Calibri Light"/>
                <w:b w:val="0"/>
              </w:rPr>
            </w:pPr>
            <w:r w:rsidRPr="007451D6">
              <w:rPr>
                <w:rFonts w:ascii="Calibri Light" w:hAnsi="Calibri Light" w:cs="Calibri Light"/>
                <w:b w:val="0"/>
              </w:rPr>
              <w:t xml:space="preserve">To develop and maintain links with key stakeholders, </w:t>
            </w:r>
            <w:proofErr w:type="gramStart"/>
            <w:r w:rsidRPr="007451D6">
              <w:rPr>
                <w:rFonts w:ascii="Calibri Light" w:hAnsi="Calibri Light" w:cs="Calibri Light"/>
                <w:b w:val="0"/>
              </w:rPr>
              <w:t>partners</w:t>
            </w:r>
            <w:proofErr w:type="gramEnd"/>
            <w:r w:rsidRPr="007451D6">
              <w:rPr>
                <w:rFonts w:ascii="Calibri Light" w:hAnsi="Calibri Light" w:cs="Calibri Light"/>
                <w:b w:val="0"/>
              </w:rPr>
              <w:t xml:space="preserve"> and employers</w:t>
            </w:r>
          </w:p>
          <w:p w14:paraId="7A8078C1" w14:textId="77777777" w:rsidR="007451D6" w:rsidRPr="00576293" w:rsidRDefault="007451D6" w:rsidP="007451D6">
            <w:pPr>
              <w:pStyle w:val="ListParagraph"/>
              <w:rPr>
                <w:rFonts w:asciiTheme="minorHAnsi" w:hAnsiTheme="minorHAnsi"/>
                <w:b w:val="0"/>
                <w:sz w:val="21"/>
                <w:szCs w:val="21"/>
              </w:rPr>
            </w:pPr>
          </w:p>
          <w:p w14:paraId="693E9703" w14:textId="77777777" w:rsidR="007451D6" w:rsidRPr="007451D6" w:rsidRDefault="007451D6" w:rsidP="007451D6">
            <w:pPr>
              <w:pStyle w:val="Heading1"/>
              <w:ind w:left="0"/>
              <w:jc w:val="both"/>
              <w:outlineLvl w:val="0"/>
              <w:rPr>
                <w:rFonts w:asciiTheme="minorHAnsi" w:hAnsiTheme="minorHAnsi" w:cstheme="minorHAnsi"/>
                <w:b/>
                <w:u w:val="none"/>
              </w:rPr>
            </w:pPr>
            <w:r w:rsidRPr="007451D6">
              <w:rPr>
                <w:rFonts w:asciiTheme="minorHAnsi" w:hAnsiTheme="minorHAnsi" w:cstheme="minorHAnsi"/>
                <w:b/>
                <w:u w:val="none"/>
              </w:rPr>
              <w:t>Employability Development</w:t>
            </w:r>
          </w:p>
          <w:p w14:paraId="3609C63A" w14:textId="77777777" w:rsidR="007451D6" w:rsidRPr="007451D6" w:rsidRDefault="007451D6" w:rsidP="007451D6">
            <w:pPr>
              <w:pStyle w:val="ListParagraph"/>
              <w:numPr>
                <w:ilvl w:val="0"/>
                <w:numId w:val="15"/>
              </w:numPr>
              <w:jc w:val="both"/>
              <w:rPr>
                <w:rFonts w:ascii="Calibri Light" w:eastAsia="Calibri" w:hAnsi="Calibri Light" w:cs="Calibri Light"/>
                <w:b w:val="0"/>
              </w:rPr>
            </w:pPr>
            <w:r w:rsidRPr="007451D6">
              <w:rPr>
                <w:rFonts w:ascii="Calibri Light" w:eastAsia="Calibri" w:hAnsi="Calibri Light" w:cs="Calibri Light"/>
                <w:b w:val="0"/>
              </w:rPr>
              <w:t xml:space="preserve">To plan, operate and manage an innovative and flexible Employability programme that effectively meets the local sector employment needs  </w:t>
            </w:r>
          </w:p>
          <w:p w14:paraId="3006704B" w14:textId="77777777" w:rsidR="007451D6" w:rsidRPr="007451D6" w:rsidRDefault="007451D6" w:rsidP="007451D6">
            <w:pPr>
              <w:pStyle w:val="ListParagraph"/>
              <w:numPr>
                <w:ilvl w:val="0"/>
                <w:numId w:val="15"/>
              </w:numPr>
              <w:jc w:val="both"/>
              <w:rPr>
                <w:rFonts w:ascii="Calibri Light" w:eastAsia="Calibri" w:hAnsi="Calibri Light" w:cs="Calibri Light"/>
                <w:b w:val="0"/>
              </w:rPr>
            </w:pPr>
            <w:r w:rsidRPr="007451D6">
              <w:rPr>
                <w:rFonts w:ascii="Calibri Light" w:eastAsia="Calibri" w:hAnsi="Calibri Light" w:cs="Calibri Light"/>
                <w:b w:val="0"/>
              </w:rPr>
              <w:t>To be up to date with local employment needs and understand appropriate opportunities with students with learning disabilities</w:t>
            </w:r>
          </w:p>
          <w:p w14:paraId="020EC331" w14:textId="77777777" w:rsidR="007451D6" w:rsidRPr="007451D6" w:rsidRDefault="007451D6" w:rsidP="007451D6">
            <w:pPr>
              <w:numPr>
                <w:ilvl w:val="0"/>
                <w:numId w:val="15"/>
              </w:numPr>
              <w:autoSpaceDE w:val="0"/>
              <w:autoSpaceDN w:val="0"/>
              <w:adjustRightInd w:val="0"/>
              <w:rPr>
                <w:rFonts w:ascii="Calibri Light" w:hAnsi="Calibri Light" w:cs="Calibri Light"/>
                <w:b w:val="0"/>
                <w:lang w:eastAsia="en-GB"/>
              </w:rPr>
            </w:pPr>
            <w:r w:rsidRPr="007451D6">
              <w:rPr>
                <w:rFonts w:ascii="Calibri Light" w:eastAsia="Calibri" w:hAnsi="Calibri Light" w:cs="Calibri Light"/>
                <w:b w:val="0"/>
              </w:rPr>
              <w:t>To manage provision and the team to ensure compliance with all policies and processes particularly H&amp;S and Safeguarding</w:t>
            </w:r>
          </w:p>
          <w:p w14:paraId="0B62EF64" w14:textId="0BDDF63D" w:rsidR="007451D6" w:rsidRPr="007451D6" w:rsidRDefault="007451D6" w:rsidP="007451D6">
            <w:pPr>
              <w:numPr>
                <w:ilvl w:val="0"/>
                <w:numId w:val="15"/>
              </w:numPr>
              <w:jc w:val="both"/>
              <w:rPr>
                <w:rFonts w:ascii="Calibri Light" w:eastAsia="Calibri" w:hAnsi="Calibri Light" w:cs="Calibri Light"/>
                <w:b w:val="0"/>
              </w:rPr>
            </w:pPr>
            <w:r w:rsidRPr="007451D6">
              <w:rPr>
                <w:rFonts w:ascii="Calibri Light" w:eastAsia="Calibri" w:hAnsi="Calibri Light" w:cs="Calibri Light"/>
                <w:b w:val="0"/>
              </w:rPr>
              <w:t>To monitor and develop the effectiveness of the Job Coach team and ensuring appraisal are in place to monitor performance</w:t>
            </w:r>
          </w:p>
          <w:p w14:paraId="5D3C3D80" w14:textId="6B10524E" w:rsidR="007451D6" w:rsidRDefault="007451D6" w:rsidP="007451D6">
            <w:pPr>
              <w:jc w:val="both"/>
              <w:rPr>
                <w:rFonts w:ascii="Calibri Light" w:eastAsia="Calibri" w:hAnsi="Calibri Light" w:cs="Calibri Light"/>
                <w:bCs w:val="0"/>
              </w:rPr>
            </w:pPr>
          </w:p>
          <w:p w14:paraId="65E78539" w14:textId="14F3BC95" w:rsidR="007451D6" w:rsidRDefault="007451D6" w:rsidP="007451D6">
            <w:pPr>
              <w:pStyle w:val="Heading1"/>
              <w:ind w:left="0"/>
              <w:jc w:val="both"/>
              <w:outlineLvl w:val="0"/>
              <w:rPr>
                <w:rFonts w:asciiTheme="minorHAnsi" w:hAnsiTheme="minorHAnsi" w:cstheme="minorHAnsi"/>
                <w:bCs/>
                <w:u w:val="none"/>
              </w:rPr>
            </w:pPr>
            <w:r w:rsidRPr="007451D6">
              <w:rPr>
                <w:rFonts w:asciiTheme="minorHAnsi" w:hAnsiTheme="minorHAnsi" w:cstheme="minorHAnsi"/>
                <w:b/>
                <w:u w:val="none"/>
              </w:rPr>
              <w:lastRenderedPageBreak/>
              <w:t>Student /Participant Support</w:t>
            </w:r>
          </w:p>
          <w:p w14:paraId="290BAED1" w14:textId="77777777" w:rsidR="007451D6" w:rsidRPr="007451D6" w:rsidRDefault="007451D6" w:rsidP="007451D6">
            <w:pPr>
              <w:pStyle w:val="ListParagraph"/>
              <w:numPr>
                <w:ilvl w:val="0"/>
                <w:numId w:val="16"/>
              </w:numPr>
              <w:rPr>
                <w:rFonts w:ascii="Calibri Light" w:hAnsi="Calibri Light" w:cs="Calibri Light"/>
                <w:b w:val="0"/>
                <w:lang w:eastAsia="en-GB"/>
              </w:rPr>
            </w:pPr>
            <w:r w:rsidRPr="007451D6">
              <w:rPr>
                <w:rFonts w:ascii="Calibri Light" w:hAnsi="Calibri Light" w:cs="Calibri Light"/>
                <w:b w:val="0"/>
                <w:lang w:eastAsia="en-GB"/>
              </w:rPr>
              <w:t>To assist with the recruitment and guidance of students into the correct work experience and outcomes</w:t>
            </w:r>
          </w:p>
          <w:p w14:paraId="403E6211" w14:textId="77777777" w:rsidR="007451D6" w:rsidRPr="007451D6" w:rsidRDefault="007451D6" w:rsidP="007451D6">
            <w:pPr>
              <w:pStyle w:val="ListParagraph"/>
              <w:numPr>
                <w:ilvl w:val="0"/>
                <w:numId w:val="16"/>
              </w:numPr>
              <w:rPr>
                <w:rFonts w:ascii="Calibri Light" w:hAnsi="Calibri Light" w:cs="Calibri Light"/>
                <w:b w:val="0"/>
                <w:lang w:eastAsia="en-GB"/>
              </w:rPr>
            </w:pPr>
            <w:r w:rsidRPr="007451D6">
              <w:rPr>
                <w:rFonts w:ascii="Calibri Light" w:hAnsi="Calibri Light" w:cs="Calibri Light"/>
                <w:b w:val="0"/>
                <w:lang w:eastAsia="en-GB"/>
              </w:rPr>
              <w:t>To ensure all students and participants have employability targets that are motivational, aspirational and support them to achieve their potential</w:t>
            </w:r>
          </w:p>
          <w:p w14:paraId="5352AB54" w14:textId="3A766F3E" w:rsidR="007451D6" w:rsidRPr="00AA7029" w:rsidRDefault="007451D6" w:rsidP="00AA7029">
            <w:pPr>
              <w:pStyle w:val="ListParagraph"/>
              <w:numPr>
                <w:ilvl w:val="0"/>
                <w:numId w:val="16"/>
              </w:numPr>
              <w:rPr>
                <w:rFonts w:ascii="Calibri Light" w:hAnsi="Calibri Light" w:cs="Calibri Light"/>
                <w:b w:val="0"/>
                <w:lang w:eastAsia="en-GB"/>
              </w:rPr>
            </w:pPr>
            <w:r w:rsidRPr="007451D6">
              <w:rPr>
                <w:rFonts w:ascii="Calibri Light" w:hAnsi="Calibri Light" w:cs="Calibri Light"/>
                <w:b w:val="0"/>
                <w:lang w:eastAsia="en-GB"/>
              </w:rPr>
              <w:t xml:space="preserve">To be responsible for the learner experience ensuing the highest levels of satisfaction for all learners ensuring the learner voice is heard </w:t>
            </w:r>
          </w:p>
          <w:p w14:paraId="2583853E" w14:textId="77777777" w:rsidR="007451D6" w:rsidRPr="007451D6" w:rsidRDefault="007451D6" w:rsidP="007451D6">
            <w:pPr>
              <w:pStyle w:val="ListParagraph"/>
              <w:numPr>
                <w:ilvl w:val="0"/>
                <w:numId w:val="16"/>
              </w:numPr>
              <w:rPr>
                <w:rFonts w:ascii="Calibri Light" w:hAnsi="Calibri Light" w:cs="Calibri Light"/>
                <w:b w:val="0"/>
                <w:lang w:eastAsia="en-GB"/>
              </w:rPr>
            </w:pPr>
            <w:r w:rsidRPr="007451D6">
              <w:rPr>
                <w:rFonts w:ascii="Calibri Light" w:hAnsi="Calibri Light" w:cs="Calibri Light"/>
                <w:b w:val="0"/>
                <w:lang w:eastAsia="en-GB"/>
              </w:rPr>
              <w:t>To ensure the effective support discipline and management of students</w:t>
            </w:r>
          </w:p>
          <w:p w14:paraId="419B5931" w14:textId="77777777" w:rsidR="007451D6" w:rsidRPr="007451D6" w:rsidRDefault="007451D6" w:rsidP="007451D6">
            <w:pPr>
              <w:pStyle w:val="ListParagraph"/>
              <w:numPr>
                <w:ilvl w:val="0"/>
                <w:numId w:val="16"/>
              </w:numPr>
              <w:rPr>
                <w:rFonts w:ascii="Calibri Light" w:hAnsi="Calibri Light" w:cs="Calibri Light"/>
                <w:b w:val="0"/>
                <w:lang w:eastAsia="en-GB"/>
              </w:rPr>
            </w:pPr>
            <w:r w:rsidRPr="007451D6">
              <w:rPr>
                <w:rFonts w:ascii="Calibri Light" w:hAnsi="Calibri Light" w:cs="Calibri Light"/>
                <w:b w:val="0"/>
                <w:lang w:eastAsia="en-GB"/>
              </w:rPr>
              <w:t xml:space="preserve">To ensure all relevant documents are recorded and kept in accordance with while students are at Petty Pool and after their transition </w:t>
            </w:r>
          </w:p>
          <w:p w14:paraId="7FB97314" w14:textId="7C24439C" w:rsidR="007451D6" w:rsidRPr="007451D6" w:rsidRDefault="007451D6" w:rsidP="007451D6">
            <w:pPr>
              <w:pStyle w:val="ListParagraph"/>
              <w:numPr>
                <w:ilvl w:val="0"/>
                <w:numId w:val="16"/>
              </w:numPr>
              <w:rPr>
                <w:rFonts w:ascii="Calibri Light" w:hAnsi="Calibri Light" w:cs="Calibri Light"/>
                <w:b w:val="0"/>
                <w:lang w:eastAsia="en-GB"/>
              </w:rPr>
            </w:pPr>
            <w:r w:rsidRPr="007451D6">
              <w:rPr>
                <w:rFonts w:ascii="Calibri Light" w:hAnsi="Calibri Light" w:cs="Calibri Light"/>
                <w:b w:val="0"/>
              </w:rPr>
              <w:t>Contribute to the safeguarding and promotion of the welfare and personal care of students while on their placement</w:t>
            </w:r>
          </w:p>
          <w:p w14:paraId="1642B375" w14:textId="478A8851" w:rsidR="007451D6" w:rsidRDefault="007451D6" w:rsidP="007451D6">
            <w:pPr>
              <w:rPr>
                <w:rFonts w:ascii="Calibri Light" w:hAnsi="Calibri Light" w:cs="Calibri Light"/>
                <w:b w:val="0"/>
                <w:bCs w:val="0"/>
                <w:lang w:eastAsia="en-GB"/>
              </w:rPr>
            </w:pPr>
          </w:p>
          <w:p w14:paraId="14D6FD01" w14:textId="77777777" w:rsidR="007451D6" w:rsidRPr="007451D6" w:rsidRDefault="007451D6" w:rsidP="007451D6">
            <w:pPr>
              <w:pStyle w:val="Heading1"/>
              <w:ind w:left="0"/>
              <w:jc w:val="both"/>
              <w:outlineLvl w:val="0"/>
              <w:rPr>
                <w:rFonts w:asciiTheme="minorHAnsi" w:hAnsiTheme="minorHAnsi" w:cstheme="minorHAnsi"/>
                <w:b/>
                <w:u w:val="none"/>
              </w:rPr>
            </w:pPr>
            <w:r w:rsidRPr="007451D6">
              <w:rPr>
                <w:rFonts w:asciiTheme="minorHAnsi" w:hAnsiTheme="minorHAnsi" w:cstheme="minorHAnsi"/>
                <w:b/>
                <w:u w:val="none"/>
              </w:rPr>
              <w:t>General</w:t>
            </w:r>
          </w:p>
          <w:p w14:paraId="57407B03" w14:textId="77777777" w:rsidR="007451D6" w:rsidRPr="007451D6" w:rsidRDefault="007451D6" w:rsidP="007451D6">
            <w:pPr>
              <w:numPr>
                <w:ilvl w:val="0"/>
                <w:numId w:val="17"/>
              </w:numPr>
              <w:jc w:val="both"/>
              <w:rPr>
                <w:rFonts w:ascii="Calibri Light" w:eastAsia="Calibri" w:hAnsi="Calibri Light" w:cs="Calibri Light"/>
                <w:b w:val="0"/>
              </w:rPr>
            </w:pPr>
            <w:r w:rsidRPr="007451D6">
              <w:rPr>
                <w:rFonts w:ascii="Calibri Light" w:eastAsia="Calibri" w:hAnsi="Calibri Light" w:cs="Calibri Light"/>
                <w:b w:val="0"/>
              </w:rPr>
              <w:t xml:space="preserve">To be aware of the principles of safeguarding young people and vulnerable adults and ensure the organisations safeguarding policy and procedures are </w:t>
            </w:r>
            <w:proofErr w:type="gramStart"/>
            <w:r w:rsidRPr="007451D6">
              <w:rPr>
                <w:rFonts w:ascii="Calibri Light" w:eastAsia="Calibri" w:hAnsi="Calibri Light" w:cs="Calibri Light"/>
                <w:b w:val="0"/>
              </w:rPr>
              <w:t>adhered to at all times</w:t>
            </w:r>
            <w:proofErr w:type="gramEnd"/>
          </w:p>
          <w:p w14:paraId="5FBC187A" w14:textId="77777777" w:rsidR="007451D6" w:rsidRPr="007451D6" w:rsidRDefault="007451D6" w:rsidP="007451D6">
            <w:pPr>
              <w:numPr>
                <w:ilvl w:val="0"/>
                <w:numId w:val="17"/>
              </w:numPr>
              <w:jc w:val="both"/>
              <w:rPr>
                <w:rFonts w:ascii="Calibri Light" w:eastAsia="Calibri" w:hAnsi="Calibri Light" w:cs="Calibri Light"/>
                <w:b w:val="0"/>
              </w:rPr>
            </w:pPr>
            <w:r w:rsidRPr="007451D6">
              <w:rPr>
                <w:rFonts w:ascii="Calibri Light" w:eastAsia="Calibri" w:hAnsi="Calibri Light" w:cs="Calibri Light"/>
                <w:b w:val="0"/>
              </w:rPr>
              <w:t xml:space="preserve">To oversee that </w:t>
            </w:r>
            <w:proofErr w:type="gramStart"/>
            <w:r w:rsidRPr="007451D6">
              <w:rPr>
                <w:rFonts w:ascii="Calibri Light" w:eastAsia="Calibri" w:hAnsi="Calibri Light" w:cs="Calibri Light"/>
                <w:b w:val="0"/>
              </w:rPr>
              <w:t>staff</w:t>
            </w:r>
            <w:proofErr w:type="gramEnd"/>
            <w:r w:rsidRPr="007451D6">
              <w:rPr>
                <w:rFonts w:ascii="Calibri Light" w:eastAsia="Calibri" w:hAnsi="Calibri Light" w:cs="Calibri Light"/>
                <w:b w:val="0"/>
              </w:rPr>
              <w:t xml:space="preserve"> undertake all duties and responsibilities in accordance with Petty Pool policies and procedures inclusive of safeguarding, health and safety, equality and diversity, quality and financial.</w:t>
            </w:r>
          </w:p>
          <w:p w14:paraId="4E03D9DC" w14:textId="77777777" w:rsidR="007451D6" w:rsidRPr="007451D6" w:rsidRDefault="007451D6" w:rsidP="007451D6">
            <w:pPr>
              <w:numPr>
                <w:ilvl w:val="0"/>
                <w:numId w:val="17"/>
              </w:numPr>
              <w:jc w:val="both"/>
              <w:rPr>
                <w:rFonts w:ascii="Calibri Light" w:eastAsia="Calibri" w:hAnsi="Calibri Light" w:cs="Calibri Light"/>
                <w:b w:val="0"/>
              </w:rPr>
            </w:pPr>
            <w:r w:rsidRPr="007451D6">
              <w:rPr>
                <w:rFonts w:ascii="Calibri Light" w:eastAsia="Calibri" w:hAnsi="Calibri Light" w:cs="Calibri Light"/>
                <w:b w:val="0"/>
              </w:rPr>
              <w:t>To participate in appraisal process and to undertake appropriate training and development activities or programmes to ensure up-to-date knowledge of FE legislation and practices are applied and maintained.</w:t>
            </w:r>
          </w:p>
          <w:p w14:paraId="04C9A916" w14:textId="77777777" w:rsidR="007451D6" w:rsidRPr="007451D6" w:rsidRDefault="007451D6" w:rsidP="007451D6">
            <w:pPr>
              <w:numPr>
                <w:ilvl w:val="0"/>
                <w:numId w:val="17"/>
              </w:numPr>
              <w:jc w:val="both"/>
              <w:rPr>
                <w:rFonts w:ascii="Calibri Light" w:eastAsia="Calibri" w:hAnsi="Calibri Light" w:cs="Calibri Light"/>
                <w:b w:val="0"/>
              </w:rPr>
            </w:pPr>
            <w:r w:rsidRPr="007451D6">
              <w:rPr>
                <w:rFonts w:ascii="Calibri Light" w:eastAsia="Calibri" w:hAnsi="Calibri Light" w:cs="Calibri Light"/>
                <w:b w:val="0"/>
              </w:rPr>
              <w:t>To take on any additional responsibilities and duties, commensurate with the post, as required by the Director of Enrichment and Partnerships or CEO.</w:t>
            </w:r>
          </w:p>
          <w:p w14:paraId="47687481" w14:textId="1339083F" w:rsidR="007451D6" w:rsidRPr="007451D6" w:rsidRDefault="007451D6" w:rsidP="007451D6">
            <w:pPr>
              <w:numPr>
                <w:ilvl w:val="0"/>
                <w:numId w:val="17"/>
              </w:numPr>
              <w:autoSpaceDE w:val="0"/>
              <w:autoSpaceDN w:val="0"/>
              <w:adjustRightInd w:val="0"/>
              <w:rPr>
                <w:rFonts w:ascii="Calibri Light" w:eastAsia="Calibri" w:hAnsi="Calibri Light" w:cs="Calibri Light"/>
                <w:b w:val="0"/>
              </w:rPr>
            </w:pPr>
            <w:r w:rsidRPr="007451D6">
              <w:rPr>
                <w:rFonts w:ascii="Calibri Light" w:eastAsia="Calibri" w:hAnsi="Calibri Light" w:cs="Calibri Light"/>
                <w:b w:val="0"/>
              </w:rPr>
              <w:t>Attend and lead on agenda items at team meetings, training etc. as required</w:t>
            </w:r>
          </w:p>
          <w:p w14:paraId="0DFE204C" w14:textId="6929BB0E" w:rsidR="007451D6" w:rsidRDefault="007451D6" w:rsidP="007451D6">
            <w:pPr>
              <w:autoSpaceDE w:val="0"/>
              <w:autoSpaceDN w:val="0"/>
              <w:adjustRightInd w:val="0"/>
              <w:rPr>
                <w:rFonts w:ascii="Calibri Light" w:eastAsia="Calibri" w:hAnsi="Calibri Light" w:cs="Calibri Light"/>
                <w:bCs w:val="0"/>
              </w:rPr>
            </w:pPr>
          </w:p>
          <w:p w14:paraId="00F9F1D0" w14:textId="6147B28F" w:rsidR="007451D6" w:rsidRDefault="007451D6" w:rsidP="007451D6">
            <w:pPr>
              <w:autoSpaceDE w:val="0"/>
              <w:autoSpaceDN w:val="0"/>
              <w:adjustRightInd w:val="0"/>
              <w:rPr>
                <w:rFonts w:ascii="Calibri Light" w:eastAsia="Calibri" w:hAnsi="Calibri Light" w:cs="Calibri Light"/>
                <w:bCs w:val="0"/>
              </w:rPr>
            </w:pPr>
          </w:p>
          <w:p w14:paraId="2F5CE039" w14:textId="27E59947" w:rsidR="007451D6" w:rsidRPr="007451D6" w:rsidRDefault="007451D6" w:rsidP="007451D6">
            <w:pPr>
              <w:autoSpaceDE w:val="0"/>
              <w:autoSpaceDN w:val="0"/>
              <w:adjustRightInd w:val="0"/>
              <w:rPr>
                <w:rFonts w:ascii="Calibri Light" w:hAnsi="Calibri Light" w:cs="Calibri Light"/>
                <w:b w:val="0"/>
                <w:lang w:eastAsia="en-GB"/>
              </w:rPr>
            </w:pPr>
            <w:r w:rsidRPr="007451D6">
              <w:rPr>
                <w:rFonts w:ascii="Calibri Light" w:hAnsi="Calibri Light" w:cs="Calibri Light"/>
                <w:b w:val="0"/>
                <w:lang w:eastAsia="en-GB"/>
              </w:rPr>
              <w:t xml:space="preserve">This job description is an outline of the main duties of the post. The post holder will be required to undertake other activities related to achieving the organisations objectives, as determined by the CEO. This job description may be </w:t>
            </w:r>
            <w:proofErr w:type="gramStart"/>
            <w:r w:rsidRPr="007451D6">
              <w:rPr>
                <w:rFonts w:ascii="Calibri Light" w:hAnsi="Calibri Light" w:cs="Calibri Light"/>
                <w:b w:val="0"/>
                <w:lang w:eastAsia="en-GB"/>
              </w:rPr>
              <w:t>reviewed</w:t>
            </w:r>
            <w:proofErr w:type="gramEnd"/>
            <w:r w:rsidRPr="007451D6">
              <w:rPr>
                <w:rFonts w:ascii="Calibri Light" w:hAnsi="Calibri Light" w:cs="Calibri Light"/>
                <w:b w:val="0"/>
                <w:lang w:eastAsia="en-GB"/>
              </w:rPr>
              <w:t xml:space="preserve"> when </w:t>
            </w:r>
            <w:r w:rsidR="00EE6423" w:rsidRPr="007451D6">
              <w:rPr>
                <w:rFonts w:ascii="Calibri Light" w:hAnsi="Calibri Light" w:cs="Calibri Light"/>
                <w:b w:val="0"/>
                <w:lang w:eastAsia="en-GB"/>
              </w:rPr>
              <w:t>necessary,</w:t>
            </w:r>
            <w:r w:rsidRPr="007451D6">
              <w:rPr>
                <w:rFonts w:ascii="Calibri Light" w:hAnsi="Calibri Light" w:cs="Calibri Light"/>
                <w:b w:val="0"/>
                <w:lang w:eastAsia="en-GB"/>
              </w:rPr>
              <w:t xml:space="preserve"> in line with the development of the organisation.</w:t>
            </w:r>
          </w:p>
          <w:p w14:paraId="1912BFC1" w14:textId="77777777" w:rsidR="007451D6" w:rsidRPr="007451D6" w:rsidRDefault="007451D6" w:rsidP="007451D6">
            <w:pPr>
              <w:autoSpaceDE w:val="0"/>
              <w:autoSpaceDN w:val="0"/>
              <w:adjustRightInd w:val="0"/>
              <w:rPr>
                <w:rFonts w:ascii="Calibri Light" w:hAnsi="Calibri Light" w:cs="Calibri Light"/>
                <w:b w:val="0"/>
                <w:lang w:eastAsia="en-GB"/>
              </w:rPr>
            </w:pPr>
          </w:p>
          <w:p w14:paraId="7F5308CE" w14:textId="77777777" w:rsidR="007451D6" w:rsidRPr="007451D6" w:rsidRDefault="007451D6" w:rsidP="007451D6">
            <w:pPr>
              <w:autoSpaceDE w:val="0"/>
              <w:autoSpaceDN w:val="0"/>
              <w:adjustRightInd w:val="0"/>
              <w:rPr>
                <w:rFonts w:ascii="Calibri Light" w:hAnsi="Calibri Light" w:cs="Calibri Light"/>
                <w:b w:val="0"/>
                <w:lang w:eastAsia="en-GB"/>
              </w:rPr>
            </w:pPr>
            <w:r w:rsidRPr="007451D6">
              <w:rPr>
                <w:rFonts w:ascii="Calibri Light" w:hAnsi="Calibri Light" w:cs="Calibri Light"/>
                <w:b w:val="0"/>
                <w:lang w:eastAsia="en-GB"/>
              </w:rPr>
              <w:t xml:space="preserve">All staff must be flexible to attend open days/open evenings and some occasional weekends at various times throughout the year in addition to their ‘normal’ working hours. </w:t>
            </w:r>
          </w:p>
          <w:p w14:paraId="169A0FCD" w14:textId="77777777" w:rsidR="007451D6" w:rsidRPr="007451D6" w:rsidRDefault="007451D6" w:rsidP="007451D6">
            <w:pPr>
              <w:autoSpaceDE w:val="0"/>
              <w:autoSpaceDN w:val="0"/>
              <w:adjustRightInd w:val="0"/>
              <w:rPr>
                <w:rFonts w:ascii="Calibri Light" w:eastAsia="Calibri" w:hAnsi="Calibri Light" w:cs="Calibri Light"/>
                <w:b w:val="0"/>
              </w:rPr>
            </w:pPr>
          </w:p>
          <w:p w14:paraId="0A255186" w14:textId="77777777" w:rsidR="007F70F7" w:rsidRPr="007F70F7" w:rsidRDefault="007F70F7" w:rsidP="007F70F7">
            <w:pPr>
              <w:pStyle w:val="NormalWeb"/>
              <w:tabs>
                <w:tab w:val="left" w:pos="3225"/>
              </w:tabs>
              <w:spacing w:after="0"/>
              <w:rPr>
                <w:rFonts w:asciiTheme="minorHAnsi" w:hAnsiTheme="minorHAnsi"/>
                <w:b w:val="0"/>
                <w:sz w:val="10"/>
                <w:szCs w:val="10"/>
              </w:rPr>
            </w:pPr>
            <w:r>
              <w:rPr>
                <w:rFonts w:asciiTheme="minorHAnsi" w:hAnsiTheme="minorHAnsi"/>
                <w:b w:val="0"/>
                <w:sz w:val="18"/>
                <w:szCs w:val="18"/>
              </w:rPr>
              <w:tab/>
            </w:r>
          </w:p>
        </w:tc>
      </w:tr>
    </w:tbl>
    <w:p w14:paraId="44B42900" w14:textId="4CD85F18" w:rsidR="007328C1" w:rsidRDefault="007328C1" w:rsidP="004942A0">
      <w:pPr>
        <w:spacing w:line="240" w:lineRule="auto"/>
        <w:contextualSpacing/>
        <w:outlineLvl w:val="0"/>
        <w:rPr>
          <w:rFonts w:ascii="Century Gothic" w:hAnsi="Century Gothic" w:cstheme="minorHAnsi"/>
          <w:b/>
          <w:noProof/>
          <w:sz w:val="32"/>
          <w:szCs w:val="32"/>
          <w:lang w:eastAsia="en-GB"/>
        </w:rPr>
      </w:pPr>
    </w:p>
    <w:p w14:paraId="23C4FE1A" w14:textId="3206EC23" w:rsidR="00E05EAE" w:rsidRDefault="00E05EAE" w:rsidP="004942A0">
      <w:pPr>
        <w:spacing w:line="240" w:lineRule="auto"/>
        <w:contextualSpacing/>
        <w:outlineLvl w:val="0"/>
        <w:rPr>
          <w:rFonts w:ascii="Century Gothic" w:hAnsi="Century Gothic" w:cstheme="minorHAnsi"/>
          <w:b/>
          <w:noProof/>
          <w:sz w:val="32"/>
          <w:szCs w:val="32"/>
          <w:lang w:eastAsia="en-GB"/>
        </w:rPr>
      </w:pPr>
    </w:p>
    <w:p w14:paraId="4E9DC2B8" w14:textId="1543FC0A" w:rsidR="003E7CDF" w:rsidRDefault="003E7CDF" w:rsidP="004942A0">
      <w:pPr>
        <w:spacing w:line="240" w:lineRule="auto"/>
        <w:contextualSpacing/>
        <w:outlineLvl w:val="0"/>
        <w:rPr>
          <w:rFonts w:ascii="Century Gothic" w:hAnsi="Century Gothic" w:cstheme="minorHAnsi"/>
          <w:b/>
          <w:noProof/>
          <w:sz w:val="32"/>
          <w:szCs w:val="32"/>
          <w:lang w:eastAsia="en-GB"/>
        </w:rPr>
      </w:pPr>
    </w:p>
    <w:p w14:paraId="6C28D463" w14:textId="7568C21D" w:rsidR="003E7CDF" w:rsidRDefault="003E7CDF" w:rsidP="004942A0">
      <w:pPr>
        <w:spacing w:line="240" w:lineRule="auto"/>
        <w:contextualSpacing/>
        <w:outlineLvl w:val="0"/>
        <w:rPr>
          <w:rFonts w:ascii="Century Gothic" w:hAnsi="Century Gothic" w:cstheme="minorHAnsi"/>
          <w:b/>
          <w:noProof/>
          <w:sz w:val="32"/>
          <w:szCs w:val="32"/>
          <w:lang w:eastAsia="en-GB"/>
        </w:rPr>
      </w:pPr>
    </w:p>
    <w:p w14:paraId="4EEBBEF5" w14:textId="4509908D" w:rsidR="003E7CDF" w:rsidRDefault="003E7CDF" w:rsidP="004942A0">
      <w:pPr>
        <w:spacing w:line="240" w:lineRule="auto"/>
        <w:contextualSpacing/>
        <w:outlineLvl w:val="0"/>
        <w:rPr>
          <w:rFonts w:ascii="Century Gothic" w:hAnsi="Century Gothic" w:cstheme="minorHAnsi"/>
          <w:b/>
          <w:noProof/>
          <w:sz w:val="32"/>
          <w:szCs w:val="32"/>
          <w:lang w:eastAsia="en-GB"/>
        </w:rPr>
      </w:pPr>
    </w:p>
    <w:p w14:paraId="1AFB3902" w14:textId="32C6B5A7" w:rsidR="003E7CDF" w:rsidRDefault="003E7CDF" w:rsidP="004942A0">
      <w:pPr>
        <w:spacing w:line="240" w:lineRule="auto"/>
        <w:contextualSpacing/>
        <w:outlineLvl w:val="0"/>
        <w:rPr>
          <w:rFonts w:ascii="Century Gothic" w:hAnsi="Century Gothic" w:cstheme="minorHAnsi"/>
          <w:b/>
          <w:noProof/>
          <w:sz w:val="32"/>
          <w:szCs w:val="32"/>
          <w:lang w:eastAsia="en-GB"/>
        </w:rPr>
      </w:pPr>
    </w:p>
    <w:p w14:paraId="0C339CCA" w14:textId="3312B20C" w:rsidR="003E7CDF" w:rsidRDefault="003E7CDF" w:rsidP="004942A0">
      <w:pPr>
        <w:spacing w:line="240" w:lineRule="auto"/>
        <w:contextualSpacing/>
        <w:outlineLvl w:val="0"/>
        <w:rPr>
          <w:rFonts w:ascii="Century Gothic" w:hAnsi="Century Gothic" w:cstheme="minorHAnsi"/>
          <w:b/>
          <w:noProof/>
          <w:sz w:val="32"/>
          <w:szCs w:val="32"/>
          <w:lang w:eastAsia="en-GB"/>
        </w:rPr>
      </w:pPr>
    </w:p>
    <w:p w14:paraId="6F4546D4" w14:textId="4FBB365D" w:rsidR="003E7CDF" w:rsidRDefault="003E7CDF" w:rsidP="004942A0">
      <w:pPr>
        <w:spacing w:line="240" w:lineRule="auto"/>
        <w:contextualSpacing/>
        <w:outlineLvl w:val="0"/>
        <w:rPr>
          <w:rFonts w:ascii="Century Gothic" w:hAnsi="Century Gothic" w:cstheme="minorHAnsi"/>
          <w:b/>
          <w:noProof/>
          <w:sz w:val="32"/>
          <w:szCs w:val="32"/>
          <w:lang w:eastAsia="en-GB"/>
        </w:rPr>
      </w:pPr>
    </w:p>
    <w:p w14:paraId="5C2177A8" w14:textId="0AF85B20" w:rsidR="003E7CDF" w:rsidRDefault="003E7CDF" w:rsidP="004942A0">
      <w:pPr>
        <w:spacing w:line="240" w:lineRule="auto"/>
        <w:contextualSpacing/>
        <w:outlineLvl w:val="0"/>
        <w:rPr>
          <w:rFonts w:ascii="Century Gothic" w:hAnsi="Century Gothic" w:cstheme="minorHAnsi"/>
          <w:b/>
          <w:noProof/>
          <w:sz w:val="32"/>
          <w:szCs w:val="32"/>
          <w:lang w:eastAsia="en-GB"/>
        </w:rPr>
      </w:pPr>
    </w:p>
    <w:p w14:paraId="74CC8E19" w14:textId="66744D1D" w:rsidR="003E7CDF" w:rsidRDefault="003E7CDF" w:rsidP="004942A0">
      <w:pPr>
        <w:spacing w:line="240" w:lineRule="auto"/>
        <w:contextualSpacing/>
        <w:outlineLvl w:val="0"/>
        <w:rPr>
          <w:rFonts w:ascii="Century Gothic" w:hAnsi="Century Gothic" w:cstheme="minorHAnsi"/>
          <w:b/>
          <w:noProof/>
          <w:sz w:val="32"/>
          <w:szCs w:val="32"/>
          <w:lang w:eastAsia="en-GB"/>
        </w:rPr>
      </w:pPr>
    </w:p>
    <w:p w14:paraId="16BF5171" w14:textId="44A411D9" w:rsidR="003E7CDF" w:rsidRDefault="003E7CDF" w:rsidP="004942A0">
      <w:pPr>
        <w:spacing w:line="240" w:lineRule="auto"/>
        <w:contextualSpacing/>
        <w:outlineLvl w:val="0"/>
        <w:rPr>
          <w:rFonts w:ascii="Century Gothic" w:hAnsi="Century Gothic" w:cstheme="minorHAnsi"/>
          <w:b/>
          <w:noProof/>
          <w:sz w:val="32"/>
          <w:szCs w:val="32"/>
          <w:lang w:eastAsia="en-GB"/>
        </w:rPr>
      </w:pPr>
    </w:p>
    <w:p w14:paraId="654D9BB4" w14:textId="6D5B3B7A" w:rsidR="003E7CDF" w:rsidRDefault="003E7CDF" w:rsidP="004942A0">
      <w:pPr>
        <w:spacing w:line="240" w:lineRule="auto"/>
        <w:contextualSpacing/>
        <w:outlineLvl w:val="0"/>
        <w:rPr>
          <w:rFonts w:ascii="Century Gothic" w:hAnsi="Century Gothic" w:cstheme="minorHAnsi"/>
          <w:b/>
          <w:noProof/>
          <w:sz w:val="32"/>
          <w:szCs w:val="32"/>
          <w:lang w:eastAsia="en-GB"/>
        </w:rPr>
      </w:pPr>
    </w:p>
    <w:p w14:paraId="6005B785" w14:textId="77777777" w:rsidR="003E7CDF" w:rsidRDefault="003E7CDF" w:rsidP="004942A0">
      <w:pPr>
        <w:spacing w:line="240" w:lineRule="auto"/>
        <w:contextualSpacing/>
        <w:outlineLvl w:val="0"/>
        <w:rPr>
          <w:rFonts w:ascii="Century Gothic" w:hAnsi="Century Gothic" w:cstheme="minorHAnsi"/>
          <w:b/>
          <w:noProof/>
          <w:sz w:val="32"/>
          <w:szCs w:val="32"/>
          <w:lang w:eastAsia="en-GB"/>
        </w:rPr>
      </w:pPr>
    </w:p>
    <w:p w14:paraId="2FA4D261" w14:textId="7C9ADF80" w:rsidR="000C75DB" w:rsidRDefault="000C75DB" w:rsidP="004942A0">
      <w:pPr>
        <w:spacing w:line="240" w:lineRule="auto"/>
        <w:contextualSpacing/>
        <w:outlineLvl w:val="0"/>
        <w:rPr>
          <w:rFonts w:ascii="Century Gothic" w:hAnsi="Century Gothic" w:cstheme="minorHAnsi"/>
          <w:b/>
          <w:noProof/>
          <w:sz w:val="32"/>
          <w:szCs w:val="32"/>
          <w:lang w:eastAsia="en-GB"/>
        </w:rPr>
      </w:pPr>
    </w:p>
    <w:p w14:paraId="5C7D2530" w14:textId="77777777" w:rsidR="00EE6423" w:rsidRDefault="00EE6423" w:rsidP="004942A0">
      <w:pPr>
        <w:spacing w:line="240" w:lineRule="auto"/>
        <w:contextualSpacing/>
        <w:outlineLvl w:val="0"/>
        <w:rPr>
          <w:rFonts w:ascii="Century Gothic" w:hAnsi="Century Gothic" w:cstheme="minorHAnsi"/>
          <w:b/>
          <w:noProof/>
          <w:sz w:val="32"/>
          <w:szCs w:val="32"/>
          <w:lang w:eastAsia="en-GB"/>
        </w:rPr>
      </w:pPr>
    </w:p>
    <w:p w14:paraId="79408C95" w14:textId="77777777" w:rsidR="00A3158A" w:rsidRDefault="00A3158A" w:rsidP="00E05EAE">
      <w:pPr>
        <w:spacing w:after="0" w:line="240" w:lineRule="auto"/>
        <w:rPr>
          <w:rFonts w:ascii="Century Gothic" w:hAnsi="Century Gothic"/>
          <w:b/>
          <w:sz w:val="56"/>
          <w:szCs w:val="56"/>
        </w:rPr>
      </w:pPr>
    </w:p>
    <w:p w14:paraId="61B807C9" w14:textId="07F91252" w:rsidR="00E05EAE" w:rsidRPr="00B237A1" w:rsidRDefault="00E05EAE" w:rsidP="00E05EAE">
      <w:pPr>
        <w:spacing w:after="0" w:line="240" w:lineRule="auto"/>
        <w:rPr>
          <w:rFonts w:ascii="Century Gothic" w:hAnsi="Century Gothic"/>
          <w:b/>
          <w:sz w:val="56"/>
          <w:szCs w:val="56"/>
        </w:rPr>
      </w:pPr>
      <w:r w:rsidRPr="009A7F53">
        <w:rPr>
          <w:rFonts w:ascii="Century Gothic" w:hAnsi="Century Gothic"/>
          <w:b/>
          <w:sz w:val="56"/>
          <w:szCs w:val="56"/>
        </w:rPr>
        <w:lastRenderedPageBreak/>
        <w:t>Person Specification</w:t>
      </w:r>
    </w:p>
    <w:p w14:paraId="54BA9F28" w14:textId="77777777" w:rsidR="000C75DB" w:rsidRDefault="000C75DB" w:rsidP="004942A0">
      <w:pPr>
        <w:spacing w:line="240" w:lineRule="auto"/>
        <w:contextualSpacing/>
        <w:outlineLvl w:val="0"/>
        <w:rPr>
          <w:rFonts w:ascii="Century Gothic" w:hAnsi="Century Gothic" w:cstheme="minorHAnsi"/>
          <w:b/>
          <w:noProof/>
          <w:sz w:val="32"/>
          <w:szCs w:val="32"/>
          <w:lang w:eastAsia="en-GB"/>
        </w:rPr>
      </w:pP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2"/>
        <w:gridCol w:w="1134"/>
        <w:gridCol w:w="1152"/>
      </w:tblGrid>
      <w:tr w:rsidR="00E05EAE" w:rsidRPr="00A725FF" w14:paraId="6194C4E5" w14:textId="77777777" w:rsidTr="00E05EAE">
        <w:trPr>
          <w:jc w:val="center"/>
        </w:trPr>
        <w:tc>
          <w:tcPr>
            <w:tcW w:w="778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8390A8B" w14:textId="545969E9" w:rsidR="00E05EAE" w:rsidRPr="00E05EAE" w:rsidRDefault="00E05EAE" w:rsidP="00E05EAE">
            <w:pPr>
              <w:spacing w:before="120" w:after="120"/>
              <w:ind w:right="-573"/>
              <w:rPr>
                <w:color w:val="333300"/>
                <w:sz w:val="21"/>
                <w:szCs w:val="21"/>
              </w:rPr>
            </w:pPr>
            <w:r w:rsidRPr="009E32F8">
              <w:rPr>
                <w:b/>
                <w:color w:val="333300"/>
                <w:sz w:val="21"/>
                <w:szCs w:val="21"/>
              </w:rPr>
              <w:t>Qualifications</w:t>
            </w:r>
          </w:p>
        </w:tc>
        <w:tc>
          <w:tcPr>
            <w:tcW w:w="113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5F404ECC" w14:textId="77777777" w:rsidR="00E05EAE" w:rsidRPr="00E05EAE" w:rsidRDefault="00E05EAE" w:rsidP="00E05EAE">
            <w:pPr>
              <w:jc w:val="center"/>
              <w:rPr>
                <w:b/>
                <w:color w:val="333300"/>
                <w:sz w:val="21"/>
                <w:szCs w:val="21"/>
              </w:rPr>
            </w:pPr>
            <w:r w:rsidRPr="00E05EAE">
              <w:rPr>
                <w:b/>
                <w:color w:val="333300"/>
                <w:sz w:val="21"/>
                <w:szCs w:val="21"/>
              </w:rPr>
              <w:t>Essential</w:t>
            </w:r>
          </w:p>
        </w:tc>
        <w:tc>
          <w:tcPr>
            <w:tcW w:w="115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647E6FD2" w14:textId="77777777" w:rsidR="00E05EAE" w:rsidRPr="00E05EAE" w:rsidRDefault="00E05EAE" w:rsidP="00E05EAE">
            <w:pPr>
              <w:jc w:val="center"/>
              <w:rPr>
                <w:b/>
                <w:color w:val="333300"/>
                <w:sz w:val="21"/>
                <w:szCs w:val="21"/>
              </w:rPr>
            </w:pPr>
            <w:r w:rsidRPr="00E05EAE">
              <w:rPr>
                <w:b/>
                <w:color w:val="333300"/>
                <w:sz w:val="21"/>
                <w:szCs w:val="21"/>
              </w:rPr>
              <w:t>Desirable</w:t>
            </w:r>
          </w:p>
        </w:tc>
      </w:tr>
      <w:tr w:rsidR="00E05EAE" w:rsidRPr="008A77F8" w14:paraId="60241A17" w14:textId="77777777" w:rsidTr="00E05EAE">
        <w:trPr>
          <w:jc w:val="center"/>
        </w:trPr>
        <w:tc>
          <w:tcPr>
            <w:tcW w:w="778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3527DD4" w14:textId="25CB9169" w:rsidR="00E05EAE" w:rsidRPr="008A77F8" w:rsidRDefault="00E05EAE" w:rsidP="00CF4793">
            <w:pPr>
              <w:spacing w:after="120"/>
              <w:ind w:right="-573"/>
              <w:rPr>
                <w:color w:val="333300"/>
                <w:sz w:val="21"/>
                <w:szCs w:val="21"/>
              </w:rPr>
            </w:pPr>
            <w:r w:rsidRPr="002820B6">
              <w:rPr>
                <w:rFonts w:ascii="Calibri Light" w:hAnsi="Calibri Light" w:cs="Calibri Light"/>
                <w:color w:val="333300"/>
              </w:rPr>
              <w:t xml:space="preserve">Degree or equivalent </w:t>
            </w:r>
          </w:p>
        </w:tc>
        <w:tc>
          <w:tcPr>
            <w:tcW w:w="113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2EB1F26D" w14:textId="77777777" w:rsidR="00E05EAE" w:rsidRPr="008A77F8" w:rsidRDefault="00E05EAE" w:rsidP="00E05EAE">
            <w:pPr>
              <w:jc w:val="center"/>
              <w:rPr>
                <w:b/>
                <w:color w:val="333300"/>
                <w:sz w:val="21"/>
                <w:szCs w:val="21"/>
              </w:rPr>
            </w:pPr>
            <w:r w:rsidRPr="008A77F8">
              <w:rPr>
                <w:b/>
                <w:color w:val="333300"/>
                <w:sz w:val="21"/>
                <w:szCs w:val="21"/>
              </w:rPr>
              <w:sym w:font="Wingdings 2" w:char="F050"/>
            </w:r>
          </w:p>
        </w:tc>
        <w:tc>
          <w:tcPr>
            <w:tcW w:w="115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7BAE1337" w14:textId="77777777" w:rsidR="00E05EAE" w:rsidRPr="00E05EAE" w:rsidRDefault="00E05EAE" w:rsidP="00E05EAE">
            <w:pPr>
              <w:jc w:val="center"/>
              <w:rPr>
                <w:color w:val="333300"/>
                <w:sz w:val="21"/>
                <w:szCs w:val="21"/>
              </w:rPr>
            </w:pPr>
          </w:p>
        </w:tc>
      </w:tr>
      <w:tr w:rsidR="00E05EAE" w:rsidRPr="008A77F8" w14:paraId="7C7C60A8" w14:textId="77777777" w:rsidTr="00E05EAE">
        <w:trPr>
          <w:jc w:val="center"/>
        </w:trPr>
        <w:tc>
          <w:tcPr>
            <w:tcW w:w="778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409E0F6" w14:textId="56F0E219" w:rsidR="00E05EAE" w:rsidRDefault="00E05EAE" w:rsidP="00CF4793">
            <w:pPr>
              <w:spacing w:after="120"/>
              <w:ind w:right="-573"/>
              <w:rPr>
                <w:color w:val="333300"/>
                <w:sz w:val="21"/>
                <w:szCs w:val="21"/>
              </w:rPr>
            </w:pPr>
            <w:r w:rsidRPr="002820B6">
              <w:rPr>
                <w:rFonts w:ascii="Calibri Light" w:hAnsi="Calibri Light" w:cs="Calibri Light"/>
                <w:color w:val="333300"/>
              </w:rPr>
              <w:t>Teaching Qualification</w:t>
            </w:r>
          </w:p>
        </w:tc>
        <w:tc>
          <w:tcPr>
            <w:tcW w:w="113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6A0819D4" w14:textId="77777777" w:rsidR="00E05EAE" w:rsidRPr="008A77F8" w:rsidRDefault="00E05EAE" w:rsidP="00E05EAE">
            <w:pPr>
              <w:jc w:val="center"/>
              <w:rPr>
                <w:b/>
                <w:color w:val="333300"/>
                <w:sz w:val="21"/>
                <w:szCs w:val="21"/>
              </w:rPr>
            </w:pPr>
            <w:r w:rsidRPr="008A77F8">
              <w:rPr>
                <w:b/>
                <w:color w:val="333300"/>
                <w:sz w:val="21"/>
                <w:szCs w:val="21"/>
              </w:rPr>
              <w:sym w:font="Wingdings 2" w:char="F050"/>
            </w:r>
          </w:p>
        </w:tc>
        <w:tc>
          <w:tcPr>
            <w:tcW w:w="115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53D3B966" w14:textId="77777777" w:rsidR="00E05EAE" w:rsidRPr="00E05EAE" w:rsidRDefault="00E05EAE" w:rsidP="00E05EAE">
            <w:pPr>
              <w:jc w:val="center"/>
              <w:rPr>
                <w:color w:val="333300"/>
                <w:sz w:val="21"/>
                <w:szCs w:val="21"/>
              </w:rPr>
            </w:pPr>
          </w:p>
        </w:tc>
      </w:tr>
      <w:tr w:rsidR="00E05EAE" w:rsidRPr="008A77F8" w14:paraId="261E0BB8" w14:textId="77777777" w:rsidTr="00E05EAE">
        <w:trPr>
          <w:jc w:val="center"/>
        </w:trPr>
        <w:tc>
          <w:tcPr>
            <w:tcW w:w="778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A950EBB" w14:textId="229FACEC" w:rsidR="00E05EAE" w:rsidRDefault="00E05EAE" w:rsidP="00CF4793">
            <w:pPr>
              <w:spacing w:after="120"/>
              <w:ind w:right="-573"/>
              <w:rPr>
                <w:color w:val="333300"/>
                <w:sz w:val="21"/>
                <w:szCs w:val="21"/>
              </w:rPr>
            </w:pPr>
            <w:r w:rsidRPr="002820B6">
              <w:rPr>
                <w:rFonts w:ascii="Calibri Light" w:hAnsi="Calibri Light" w:cs="Calibri Light"/>
                <w:color w:val="333300"/>
              </w:rPr>
              <w:t>GCSE Grade C Maths and English</w:t>
            </w:r>
          </w:p>
        </w:tc>
        <w:tc>
          <w:tcPr>
            <w:tcW w:w="113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536305F5" w14:textId="77777777" w:rsidR="00E05EAE" w:rsidRPr="008A77F8" w:rsidRDefault="00E05EAE" w:rsidP="00E05EAE">
            <w:pPr>
              <w:jc w:val="center"/>
              <w:rPr>
                <w:b/>
                <w:color w:val="333300"/>
                <w:sz w:val="21"/>
                <w:szCs w:val="21"/>
              </w:rPr>
            </w:pPr>
            <w:r w:rsidRPr="008A77F8">
              <w:rPr>
                <w:b/>
                <w:color w:val="333300"/>
                <w:sz w:val="21"/>
                <w:szCs w:val="21"/>
              </w:rPr>
              <w:sym w:font="Wingdings 2" w:char="F050"/>
            </w:r>
          </w:p>
        </w:tc>
        <w:tc>
          <w:tcPr>
            <w:tcW w:w="115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8E862AB" w14:textId="77777777" w:rsidR="00E05EAE" w:rsidRPr="00E05EAE" w:rsidRDefault="00E05EAE" w:rsidP="00E05EAE">
            <w:pPr>
              <w:jc w:val="center"/>
              <w:rPr>
                <w:color w:val="333300"/>
                <w:sz w:val="21"/>
                <w:szCs w:val="21"/>
              </w:rPr>
            </w:pPr>
          </w:p>
        </w:tc>
      </w:tr>
      <w:tr w:rsidR="00A3158A" w:rsidRPr="008A77F8" w14:paraId="142976DE" w14:textId="77777777" w:rsidTr="00E05EAE">
        <w:trPr>
          <w:jc w:val="center"/>
        </w:trPr>
        <w:tc>
          <w:tcPr>
            <w:tcW w:w="778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3D13E4E" w14:textId="072525CC" w:rsidR="00A3158A" w:rsidRPr="002820B6" w:rsidRDefault="00A3158A" w:rsidP="00CF4793">
            <w:pPr>
              <w:spacing w:after="120"/>
              <w:ind w:right="-573"/>
              <w:rPr>
                <w:rFonts w:ascii="Calibri Light" w:hAnsi="Calibri Light" w:cs="Calibri Light"/>
                <w:color w:val="333300"/>
              </w:rPr>
            </w:pPr>
            <w:r>
              <w:rPr>
                <w:rFonts w:ascii="Calibri Light" w:hAnsi="Calibri Light" w:cs="Calibri Light"/>
                <w:color w:val="333300"/>
              </w:rPr>
              <w:t xml:space="preserve">CIAG qualification Level 6 </w:t>
            </w:r>
          </w:p>
        </w:tc>
        <w:tc>
          <w:tcPr>
            <w:tcW w:w="113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4D501485" w14:textId="56FD03F0" w:rsidR="00A3158A" w:rsidRPr="008A77F8" w:rsidRDefault="00A3158A" w:rsidP="00E05EAE">
            <w:pPr>
              <w:jc w:val="center"/>
              <w:rPr>
                <w:b/>
                <w:color w:val="333300"/>
                <w:sz w:val="21"/>
                <w:szCs w:val="21"/>
              </w:rPr>
            </w:pPr>
            <w:r w:rsidRPr="008A77F8">
              <w:rPr>
                <w:b/>
                <w:color w:val="333300"/>
                <w:sz w:val="21"/>
                <w:szCs w:val="21"/>
              </w:rPr>
              <w:sym w:font="Wingdings 2" w:char="F050"/>
            </w:r>
          </w:p>
        </w:tc>
        <w:tc>
          <w:tcPr>
            <w:tcW w:w="115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4301886" w14:textId="275DDD3C" w:rsidR="00A3158A" w:rsidRPr="008A77F8" w:rsidRDefault="00A3158A" w:rsidP="00E05EAE">
            <w:pPr>
              <w:jc w:val="center"/>
              <w:rPr>
                <w:b/>
                <w:color w:val="333300"/>
                <w:sz w:val="21"/>
                <w:szCs w:val="21"/>
              </w:rPr>
            </w:pPr>
          </w:p>
        </w:tc>
      </w:tr>
      <w:tr w:rsidR="00E05EAE" w:rsidRPr="008A77F8" w14:paraId="0A682461" w14:textId="77777777" w:rsidTr="00E05EAE">
        <w:trPr>
          <w:jc w:val="center"/>
        </w:trPr>
        <w:tc>
          <w:tcPr>
            <w:tcW w:w="778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920580A" w14:textId="631C2109" w:rsidR="00E05EAE" w:rsidRPr="008A77F8" w:rsidRDefault="00E05EAE" w:rsidP="00E05EAE">
            <w:pPr>
              <w:spacing w:before="120" w:after="120"/>
              <w:ind w:right="-573"/>
              <w:rPr>
                <w:color w:val="333300"/>
                <w:sz w:val="21"/>
                <w:szCs w:val="21"/>
              </w:rPr>
            </w:pPr>
            <w:r w:rsidRPr="009E32F8">
              <w:rPr>
                <w:b/>
                <w:color w:val="333300"/>
                <w:sz w:val="21"/>
                <w:szCs w:val="21"/>
              </w:rPr>
              <w:t>Knowledge and experience</w:t>
            </w:r>
          </w:p>
        </w:tc>
        <w:tc>
          <w:tcPr>
            <w:tcW w:w="113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58DE4A47" w14:textId="67E6319E" w:rsidR="00E05EAE" w:rsidRPr="008A77F8" w:rsidRDefault="00E05EAE" w:rsidP="00E05EAE">
            <w:pPr>
              <w:jc w:val="center"/>
              <w:rPr>
                <w:b/>
                <w:color w:val="333300"/>
                <w:sz w:val="21"/>
                <w:szCs w:val="21"/>
              </w:rPr>
            </w:pPr>
          </w:p>
        </w:tc>
        <w:tc>
          <w:tcPr>
            <w:tcW w:w="115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62D46D0B" w14:textId="55C7AA89" w:rsidR="00E05EAE" w:rsidRPr="00E05EAE" w:rsidRDefault="00E05EAE" w:rsidP="00E05EAE">
            <w:pPr>
              <w:jc w:val="center"/>
              <w:rPr>
                <w:color w:val="333300"/>
                <w:sz w:val="21"/>
                <w:szCs w:val="21"/>
              </w:rPr>
            </w:pPr>
          </w:p>
        </w:tc>
      </w:tr>
      <w:tr w:rsidR="00E05EAE" w:rsidRPr="008A77F8" w14:paraId="13D03E3D" w14:textId="77777777" w:rsidTr="00E05EAE">
        <w:trPr>
          <w:jc w:val="center"/>
        </w:trPr>
        <w:tc>
          <w:tcPr>
            <w:tcW w:w="778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8F3A461" w14:textId="77777777" w:rsidR="00E05EAE" w:rsidRDefault="00E05EAE" w:rsidP="00CF4793">
            <w:pPr>
              <w:spacing w:after="0"/>
              <w:ind w:right="-573"/>
              <w:rPr>
                <w:rFonts w:ascii="Calibri Light" w:hAnsi="Calibri Light" w:cs="Calibri Light"/>
                <w:color w:val="333300"/>
              </w:rPr>
            </w:pPr>
            <w:r w:rsidRPr="002820B6">
              <w:rPr>
                <w:rFonts w:ascii="Calibri Light" w:hAnsi="Calibri Light" w:cs="Calibri Light"/>
                <w:color w:val="333300"/>
              </w:rPr>
              <w:t xml:space="preserve">Experience of leading and managing a team </w:t>
            </w:r>
            <w:proofErr w:type="gramStart"/>
            <w:r w:rsidRPr="002820B6">
              <w:rPr>
                <w:rFonts w:ascii="Calibri Light" w:hAnsi="Calibri Light" w:cs="Calibri Light"/>
                <w:color w:val="333300"/>
              </w:rPr>
              <w:t>including:</w:t>
            </w:r>
            <w:proofErr w:type="gramEnd"/>
            <w:r w:rsidRPr="002820B6">
              <w:rPr>
                <w:rFonts w:ascii="Calibri Light" w:hAnsi="Calibri Light" w:cs="Calibri Light"/>
                <w:color w:val="333300"/>
              </w:rPr>
              <w:t xml:space="preserve"> recruitment and selection, operational performance planning and control to quality standards; staff</w:t>
            </w:r>
          </w:p>
          <w:p w14:paraId="5848477F" w14:textId="7D9476DF" w:rsidR="00E05EAE" w:rsidRPr="00E05EAE" w:rsidRDefault="00E05EAE" w:rsidP="00CF4793">
            <w:pPr>
              <w:spacing w:after="0"/>
              <w:ind w:right="-573"/>
              <w:rPr>
                <w:rFonts w:ascii="Calibri Light" w:hAnsi="Calibri Light" w:cs="Calibri Light"/>
                <w:color w:val="333300"/>
              </w:rPr>
            </w:pPr>
            <w:r w:rsidRPr="002820B6">
              <w:rPr>
                <w:rFonts w:ascii="Calibri Light" w:hAnsi="Calibri Light" w:cs="Calibri Light"/>
                <w:color w:val="333300"/>
              </w:rPr>
              <w:t>development and performance management</w:t>
            </w:r>
          </w:p>
        </w:tc>
        <w:tc>
          <w:tcPr>
            <w:tcW w:w="113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67EBBE0F" w14:textId="1DEE7658" w:rsidR="00E05EAE" w:rsidRPr="008A77F8" w:rsidRDefault="00E05EAE" w:rsidP="00E05EAE">
            <w:pPr>
              <w:jc w:val="center"/>
              <w:rPr>
                <w:b/>
                <w:color w:val="333300"/>
                <w:sz w:val="21"/>
                <w:szCs w:val="21"/>
              </w:rPr>
            </w:pPr>
            <w:r w:rsidRPr="008A77F8">
              <w:rPr>
                <w:b/>
                <w:color w:val="333300"/>
                <w:sz w:val="21"/>
                <w:szCs w:val="21"/>
              </w:rPr>
              <w:sym w:font="Wingdings 2" w:char="F050"/>
            </w:r>
          </w:p>
        </w:tc>
        <w:tc>
          <w:tcPr>
            <w:tcW w:w="115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59E72701" w14:textId="3DA18A75" w:rsidR="00E05EAE" w:rsidRPr="00E05EAE" w:rsidRDefault="00E05EAE" w:rsidP="00E05EAE">
            <w:pPr>
              <w:jc w:val="center"/>
              <w:rPr>
                <w:color w:val="333300"/>
                <w:sz w:val="21"/>
                <w:szCs w:val="21"/>
              </w:rPr>
            </w:pPr>
          </w:p>
        </w:tc>
      </w:tr>
      <w:tr w:rsidR="00E05EAE" w:rsidRPr="008A77F8" w14:paraId="02BF2FE1" w14:textId="77777777" w:rsidTr="00E05EAE">
        <w:trPr>
          <w:jc w:val="center"/>
        </w:trPr>
        <w:tc>
          <w:tcPr>
            <w:tcW w:w="778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F965B7A" w14:textId="77777777" w:rsidR="00E05EAE" w:rsidRDefault="00E05EAE" w:rsidP="00CF4793">
            <w:pPr>
              <w:spacing w:after="120"/>
              <w:ind w:right="-573"/>
              <w:rPr>
                <w:rFonts w:ascii="Calibri Light" w:hAnsi="Calibri Light" w:cs="Calibri Light"/>
                <w:color w:val="333300"/>
              </w:rPr>
            </w:pPr>
            <w:r w:rsidRPr="002820B6">
              <w:rPr>
                <w:rFonts w:ascii="Calibri Light" w:hAnsi="Calibri Light" w:cs="Calibri Light"/>
                <w:color w:val="333300"/>
              </w:rPr>
              <w:t xml:space="preserve">Knowledge of legislation relating to students with learning difficulties/disabilities and </w:t>
            </w:r>
          </w:p>
          <w:p w14:paraId="36F05AB7" w14:textId="197A3029" w:rsidR="00E05EAE" w:rsidRPr="008A77F8" w:rsidRDefault="00E05EAE" w:rsidP="00CF4793">
            <w:pPr>
              <w:spacing w:after="120"/>
              <w:ind w:right="-573"/>
              <w:rPr>
                <w:color w:val="333300"/>
                <w:sz w:val="21"/>
                <w:szCs w:val="21"/>
              </w:rPr>
            </w:pPr>
            <w:r w:rsidRPr="002820B6">
              <w:rPr>
                <w:rFonts w:ascii="Calibri Light" w:hAnsi="Calibri Light" w:cs="Calibri Light"/>
                <w:color w:val="333300"/>
              </w:rPr>
              <w:t>a commitment to actively promote this</w:t>
            </w:r>
          </w:p>
        </w:tc>
        <w:tc>
          <w:tcPr>
            <w:tcW w:w="113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3DD4ECEE" w14:textId="603ED3CD" w:rsidR="00E05EAE" w:rsidRPr="008A77F8" w:rsidRDefault="00E05EAE" w:rsidP="00E05EAE">
            <w:pPr>
              <w:jc w:val="center"/>
              <w:rPr>
                <w:b/>
                <w:color w:val="333300"/>
                <w:sz w:val="21"/>
                <w:szCs w:val="21"/>
              </w:rPr>
            </w:pPr>
            <w:r w:rsidRPr="008A77F8">
              <w:rPr>
                <w:b/>
                <w:color w:val="333300"/>
                <w:sz w:val="21"/>
                <w:szCs w:val="21"/>
              </w:rPr>
              <w:sym w:font="Wingdings 2" w:char="F050"/>
            </w:r>
          </w:p>
        </w:tc>
        <w:tc>
          <w:tcPr>
            <w:tcW w:w="115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2C92471F" w14:textId="79497FC5" w:rsidR="00E05EAE" w:rsidRPr="00E05EAE" w:rsidRDefault="00E05EAE" w:rsidP="00E05EAE">
            <w:pPr>
              <w:jc w:val="center"/>
              <w:rPr>
                <w:color w:val="333300"/>
                <w:sz w:val="21"/>
                <w:szCs w:val="21"/>
              </w:rPr>
            </w:pPr>
          </w:p>
        </w:tc>
      </w:tr>
      <w:tr w:rsidR="00E05EAE" w:rsidRPr="008A77F8" w14:paraId="1D2C2A42" w14:textId="77777777" w:rsidTr="00E05EAE">
        <w:trPr>
          <w:jc w:val="center"/>
        </w:trPr>
        <w:tc>
          <w:tcPr>
            <w:tcW w:w="778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EDC278F" w14:textId="0CF6A2E9" w:rsidR="00E05EAE" w:rsidRPr="008A77F8" w:rsidRDefault="00E05EAE" w:rsidP="00CF4793">
            <w:pPr>
              <w:spacing w:after="120"/>
              <w:ind w:right="-573"/>
              <w:rPr>
                <w:color w:val="333300"/>
                <w:sz w:val="21"/>
                <w:szCs w:val="21"/>
              </w:rPr>
            </w:pPr>
            <w:r w:rsidRPr="002820B6">
              <w:rPr>
                <w:rFonts w:ascii="Calibri Light" w:hAnsi="Calibri Light" w:cs="Calibri Light"/>
                <w:color w:val="333300"/>
              </w:rPr>
              <w:t>Experience of working in partnership with external organisations</w:t>
            </w:r>
          </w:p>
        </w:tc>
        <w:tc>
          <w:tcPr>
            <w:tcW w:w="113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EE66E25" w14:textId="65504466" w:rsidR="00E05EAE" w:rsidRPr="008A77F8" w:rsidRDefault="00E05EAE" w:rsidP="00E05EAE">
            <w:pPr>
              <w:jc w:val="center"/>
              <w:rPr>
                <w:b/>
                <w:color w:val="333300"/>
                <w:sz w:val="21"/>
                <w:szCs w:val="21"/>
              </w:rPr>
            </w:pPr>
            <w:r w:rsidRPr="008A77F8">
              <w:rPr>
                <w:b/>
                <w:color w:val="333300"/>
                <w:sz w:val="21"/>
                <w:szCs w:val="21"/>
              </w:rPr>
              <w:sym w:font="Wingdings 2" w:char="F050"/>
            </w:r>
          </w:p>
        </w:tc>
        <w:tc>
          <w:tcPr>
            <w:tcW w:w="115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091C4914" w14:textId="77777777" w:rsidR="00E05EAE" w:rsidRPr="00E05EAE" w:rsidRDefault="00E05EAE" w:rsidP="00E05EAE">
            <w:pPr>
              <w:jc w:val="center"/>
              <w:rPr>
                <w:color w:val="333300"/>
                <w:sz w:val="21"/>
                <w:szCs w:val="21"/>
              </w:rPr>
            </w:pPr>
          </w:p>
        </w:tc>
      </w:tr>
      <w:tr w:rsidR="00E05EAE" w:rsidRPr="008A77F8" w14:paraId="3983D466" w14:textId="77777777" w:rsidTr="00E05EAE">
        <w:trPr>
          <w:jc w:val="center"/>
        </w:trPr>
        <w:tc>
          <w:tcPr>
            <w:tcW w:w="778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1FB1C52" w14:textId="77777777" w:rsidR="00E05EAE" w:rsidRDefault="00E05EAE" w:rsidP="00CF4793">
            <w:pPr>
              <w:spacing w:after="120"/>
              <w:ind w:right="-573"/>
              <w:rPr>
                <w:rFonts w:ascii="Calibri Light" w:hAnsi="Calibri Light" w:cs="Calibri Light"/>
                <w:color w:val="333300"/>
              </w:rPr>
            </w:pPr>
            <w:r w:rsidRPr="002820B6">
              <w:rPr>
                <w:rFonts w:ascii="Calibri Light" w:hAnsi="Calibri Light" w:cs="Calibri Light"/>
                <w:color w:val="333300"/>
              </w:rPr>
              <w:t xml:space="preserve">Knowledge of the new EHCP legislation and ability to extract </w:t>
            </w:r>
            <w:proofErr w:type="gramStart"/>
            <w:r w:rsidRPr="002820B6">
              <w:rPr>
                <w:rFonts w:ascii="Calibri Light" w:hAnsi="Calibri Light" w:cs="Calibri Light"/>
                <w:color w:val="333300"/>
              </w:rPr>
              <w:t>high cost</w:t>
            </w:r>
            <w:proofErr w:type="gramEnd"/>
            <w:r w:rsidRPr="002820B6">
              <w:rPr>
                <w:rFonts w:ascii="Calibri Light" w:hAnsi="Calibri Light" w:cs="Calibri Light"/>
                <w:color w:val="333300"/>
              </w:rPr>
              <w:t xml:space="preserve"> information </w:t>
            </w:r>
          </w:p>
          <w:p w14:paraId="425DDCF9" w14:textId="48911C65" w:rsidR="00E05EAE" w:rsidRPr="008A77F8" w:rsidRDefault="00E05EAE" w:rsidP="00CF4793">
            <w:pPr>
              <w:spacing w:after="120"/>
              <w:ind w:right="-573"/>
              <w:rPr>
                <w:color w:val="333300"/>
                <w:sz w:val="21"/>
                <w:szCs w:val="21"/>
              </w:rPr>
            </w:pPr>
            <w:r w:rsidRPr="002820B6">
              <w:rPr>
                <w:rFonts w:ascii="Calibri Light" w:hAnsi="Calibri Light" w:cs="Calibri Light"/>
                <w:color w:val="333300"/>
              </w:rPr>
              <w:t>from reports</w:t>
            </w:r>
          </w:p>
        </w:tc>
        <w:tc>
          <w:tcPr>
            <w:tcW w:w="113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25F322BC" w14:textId="535CF098" w:rsidR="00E05EAE" w:rsidRPr="008A77F8" w:rsidRDefault="00E05EAE" w:rsidP="00E05EAE">
            <w:pPr>
              <w:jc w:val="center"/>
              <w:rPr>
                <w:b/>
                <w:color w:val="333300"/>
                <w:sz w:val="21"/>
                <w:szCs w:val="21"/>
              </w:rPr>
            </w:pPr>
            <w:r w:rsidRPr="008A77F8">
              <w:rPr>
                <w:b/>
                <w:color w:val="333300"/>
                <w:sz w:val="21"/>
                <w:szCs w:val="21"/>
              </w:rPr>
              <w:sym w:font="Wingdings 2" w:char="F050"/>
            </w:r>
          </w:p>
        </w:tc>
        <w:tc>
          <w:tcPr>
            <w:tcW w:w="115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7B885DCF" w14:textId="07DAFF01" w:rsidR="00E05EAE" w:rsidRPr="00E05EAE" w:rsidRDefault="00E05EAE" w:rsidP="00E05EAE">
            <w:pPr>
              <w:jc w:val="center"/>
              <w:rPr>
                <w:color w:val="333300"/>
                <w:sz w:val="21"/>
                <w:szCs w:val="21"/>
              </w:rPr>
            </w:pPr>
          </w:p>
        </w:tc>
      </w:tr>
      <w:tr w:rsidR="00E05EAE" w:rsidRPr="008A77F8" w14:paraId="5AEADF82" w14:textId="77777777" w:rsidTr="00E05EAE">
        <w:trPr>
          <w:jc w:val="center"/>
        </w:trPr>
        <w:tc>
          <w:tcPr>
            <w:tcW w:w="778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1780CD2" w14:textId="316F6823" w:rsidR="00E05EAE" w:rsidRPr="008A77F8" w:rsidRDefault="00E05EAE" w:rsidP="00CF4793">
            <w:pPr>
              <w:spacing w:after="120"/>
              <w:ind w:right="-573"/>
              <w:rPr>
                <w:color w:val="333300"/>
                <w:sz w:val="21"/>
                <w:szCs w:val="21"/>
              </w:rPr>
            </w:pPr>
            <w:r w:rsidRPr="002820B6">
              <w:rPr>
                <w:rFonts w:ascii="Calibri Light" w:hAnsi="Calibri Light" w:cs="Calibri Light"/>
                <w:color w:val="333300"/>
              </w:rPr>
              <w:t>Experience of tracking planned support against actual support and provide reports to management throughout the year.</w:t>
            </w:r>
          </w:p>
        </w:tc>
        <w:tc>
          <w:tcPr>
            <w:tcW w:w="113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45909DDE" w14:textId="2F86D481" w:rsidR="00E05EAE" w:rsidRPr="008A77F8" w:rsidRDefault="00E05EAE" w:rsidP="00E05EAE">
            <w:pPr>
              <w:jc w:val="center"/>
              <w:rPr>
                <w:b/>
                <w:color w:val="333300"/>
                <w:sz w:val="21"/>
                <w:szCs w:val="21"/>
              </w:rPr>
            </w:pPr>
            <w:r w:rsidRPr="008A77F8">
              <w:rPr>
                <w:b/>
                <w:color w:val="333300"/>
                <w:sz w:val="21"/>
                <w:szCs w:val="21"/>
              </w:rPr>
              <w:sym w:font="Wingdings 2" w:char="F050"/>
            </w:r>
          </w:p>
        </w:tc>
        <w:tc>
          <w:tcPr>
            <w:tcW w:w="115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580535B9" w14:textId="77777777" w:rsidR="00E05EAE" w:rsidRPr="00E05EAE" w:rsidRDefault="00E05EAE" w:rsidP="00E05EAE">
            <w:pPr>
              <w:jc w:val="center"/>
              <w:rPr>
                <w:color w:val="333300"/>
                <w:sz w:val="21"/>
                <w:szCs w:val="21"/>
              </w:rPr>
            </w:pPr>
          </w:p>
        </w:tc>
      </w:tr>
      <w:tr w:rsidR="00E05EAE" w:rsidRPr="008A77F8" w14:paraId="4A50C473" w14:textId="77777777" w:rsidTr="00E05EAE">
        <w:trPr>
          <w:jc w:val="center"/>
        </w:trPr>
        <w:tc>
          <w:tcPr>
            <w:tcW w:w="778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FCB2F91" w14:textId="19FAD791" w:rsidR="00E05EAE" w:rsidRPr="008A77F8" w:rsidRDefault="00E05EAE" w:rsidP="00CF4793">
            <w:pPr>
              <w:spacing w:after="120"/>
              <w:ind w:right="-573"/>
              <w:rPr>
                <w:color w:val="333300"/>
                <w:sz w:val="21"/>
                <w:szCs w:val="21"/>
              </w:rPr>
            </w:pPr>
            <w:r w:rsidRPr="002820B6">
              <w:rPr>
                <w:rFonts w:ascii="Calibri Light" w:hAnsi="Calibri Light" w:cs="Calibri Light"/>
                <w:color w:val="333300"/>
              </w:rPr>
              <w:t>Knowledge of preparing High Needs Costs and schedules for Local Authorities</w:t>
            </w:r>
          </w:p>
        </w:tc>
        <w:tc>
          <w:tcPr>
            <w:tcW w:w="113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60ECAF02" w14:textId="243C33A7" w:rsidR="00E05EAE" w:rsidRPr="008A77F8" w:rsidRDefault="00FA7B77" w:rsidP="00E05EAE">
            <w:pPr>
              <w:jc w:val="center"/>
              <w:rPr>
                <w:b/>
                <w:color w:val="333300"/>
                <w:sz w:val="21"/>
                <w:szCs w:val="21"/>
              </w:rPr>
            </w:pPr>
            <w:r w:rsidRPr="008A77F8">
              <w:rPr>
                <w:b/>
                <w:color w:val="333300"/>
                <w:sz w:val="21"/>
                <w:szCs w:val="21"/>
              </w:rPr>
              <w:sym w:font="Wingdings 2" w:char="F050"/>
            </w:r>
          </w:p>
        </w:tc>
        <w:tc>
          <w:tcPr>
            <w:tcW w:w="115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7302B7C4" w14:textId="60B89515" w:rsidR="00E05EAE" w:rsidRPr="00E05EAE" w:rsidRDefault="00E05EAE" w:rsidP="00E05EAE">
            <w:pPr>
              <w:jc w:val="center"/>
              <w:rPr>
                <w:color w:val="333300"/>
                <w:sz w:val="21"/>
                <w:szCs w:val="21"/>
              </w:rPr>
            </w:pPr>
          </w:p>
        </w:tc>
      </w:tr>
      <w:tr w:rsidR="00E05EAE" w:rsidRPr="008A77F8" w14:paraId="378AB09D" w14:textId="77777777" w:rsidTr="00E05EAE">
        <w:trPr>
          <w:jc w:val="center"/>
        </w:trPr>
        <w:tc>
          <w:tcPr>
            <w:tcW w:w="778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84C608C" w14:textId="472C88C7" w:rsidR="00E05EAE" w:rsidRPr="008A77F8" w:rsidRDefault="00E05EAE" w:rsidP="00CF4793">
            <w:pPr>
              <w:spacing w:after="120"/>
              <w:ind w:right="-573"/>
              <w:rPr>
                <w:color w:val="333300"/>
                <w:sz w:val="21"/>
                <w:szCs w:val="21"/>
              </w:rPr>
            </w:pPr>
            <w:r w:rsidRPr="002820B6">
              <w:rPr>
                <w:rFonts w:ascii="Calibri Light" w:hAnsi="Calibri Light" w:cs="Calibri Light"/>
                <w:color w:val="333300"/>
              </w:rPr>
              <w:t>Experience of allocating planned support against the timetable</w:t>
            </w:r>
          </w:p>
        </w:tc>
        <w:tc>
          <w:tcPr>
            <w:tcW w:w="113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75209108" w14:textId="0DD03B2A" w:rsidR="00E05EAE" w:rsidRPr="008A77F8" w:rsidRDefault="00FA7B77" w:rsidP="00E05EAE">
            <w:pPr>
              <w:jc w:val="center"/>
              <w:rPr>
                <w:b/>
                <w:color w:val="333300"/>
                <w:sz w:val="21"/>
                <w:szCs w:val="21"/>
              </w:rPr>
            </w:pPr>
            <w:r w:rsidRPr="008A77F8">
              <w:rPr>
                <w:b/>
                <w:color w:val="333300"/>
                <w:sz w:val="21"/>
                <w:szCs w:val="21"/>
              </w:rPr>
              <w:sym w:font="Wingdings 2" w:char="F050"/>
            </w:r>
          </w:p>
        </w:tc>
        <w:tc>
          <w:tcPr>
            <w:tcW w:w="115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7D68C641" w14:textId="33EFD1DA" w:rsidR="00E05EAE" w:rsidRPr="008A77F8" w:rsidRDefault="00E05EAE" w:rsidP="00E05EAE">
            <w:pPr>
              <w:jc w:val="center"/>
              <w:rPr>
                <w:color w:val="333300"/>
                <w:sz w:val="21"/>
                <w:szCs w:val="21"/>
              </w:rPr>
            </w:pPr>
          </w:p>
        </w:tc>
      </w:tr>
      <w:tr w:rsidR="00E05EAE" w:rsidRPr="008A77F8" w14:paraId="69CDD325" w14:textId="77777777" w:rsidTr="00E05EAE">
        <w:trPr>
          <w:jc w:val="center"/>
        </w:trPr>
        <w:tc>
          <w:tcPr>
            <w:tcW w:w="778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EA63A65" w14:textId="12880F7D" w:rsidR="00E05EAE" w:rsidRPr="008A77F8" w:rsidRDefault="00E05EAE" w:rsidP="00CF4793">
            <w:pPr>
              <w:spacing w:after="120"/>
              <w:ind w:right="-573"/>
              <w:rPr>
                <w:color w:val="333300"/>
                <w:sz w:val="21"/>
                <w:szCs w:val="21"/>
              </w:rPr>
            </w:pPr>
            <w:r w:rsidRPr="002820B6">
              <w:rPr>
                <w:rFonts w:ascii="Calibri Light" w:hAnsi="Calibri Light" w:cs="Calibri Light"/>
                <w:color w:val="333300"/>
              </w:rPr>
              <w:t>Experience of the preparation and presentation of management reports.</w:t>
            </w:r>
          </w:p>
        </w:tc>
        <w:tc>
          <w:tcPr>
            <w:tcW w:w="113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2A1B19D9" w14:textId="32367239" w:rsidR="00E05EAE" w:rsidRPr="008A77F8" w:rsidRDefault="00E05EAE" w:rsidP="00E05EAE">
            <w:pPr>
              <w:jc w:val="center"/>
              <w:rPr>
                <w:b/>
                <w:color w:val="333300"/>
                <w:sz w:val="21"/>
                <w:szCs w:val="21"/>
              </w:rPr>
            </w:pPr>
            <w:r w:rsidRPr="008A77F8">
              <w:rPr>
                <w:b/>
                <w:color w:val="333300"/>
                <w:sz w:val="21"/>
                <w:szCs w:val="21"/>
              </w:rPr>
              <w:sym w:font="Wingdings 2" w:char="F050"/>
            </w:r>
          </w:p>
        </w:tc>
        <w:tc>
          <w:tcPr>
            <w:tcW w:w="115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6CBB558C" w14:textId="77777777" w:rsidR="00E05EAE" w:rsidRPr="008A77F8" w:rsidRDefault="00E05EAE" w:rsidP="00E05EAE">
            <w:pPr>
              <w:jc w:val="center"/>
              <w:rPr>
                <w:color w:val="333300"/>
                <w:sz w:val="21"/>
                <w:szCs w:val="21"/>
              </w:rPr>
            </w:pPr>
          </w:p>
        </w:tc>
      </w:tr>
      <w:tr w:rsidR="00E05EAE" w:rsidRPr="008A77F8" w14:paraId="4A2B4AD9" w14:textId="77777777" w:rsidTr="00E05EAE">
        <w:trPr>
          <w:jc w:val="center"/>
        </w:trPr>
        <w:tc>
          <w:tcPr>
            <w:tcW w:w="778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AFD757D" w14:textId="77777777" w:rsidR="00E05EAE" w:rsidRDefault="00E05EAE" w:rsidP="00CF4793">
            <w:pPr>
              <w:spacing w:after="120"/>
              <w:ind w:right="-573"/>
              <w:rPr>
                <w:rFonts w:ascii="Calibri Light" w:hAnsi="Calibri Light" w:cs="Calibri Light"/>
                <w:color w:val="333300"/>
              </w:rPr>
            </w:pPr>
            <w:r w:rsidRPr="002820B6">
              <w:rPr>
                <w:rFonts w:ascii="Calibri Light" w:hAnsi="Calibri Light" w:cs="Calibri Light"/>
                <w:color w:val="333300"/>
              </w:rPr>
              <w:t xml:space="preserve">Experience of successfully planning, </w:t>
            </w:r>
            <w:proofErr w:type="gramStart"/>
            <w:r w:rsidRPr="002820B6">
              <w:rPr>
                <w:rFonts w:ascii="Calibri Light" w:hAnsi="Calibri Light" w:cs="Calibri Light"/>
                <w:color w:val="333300"/>
              </w:rPr>
              <w:t>managing</w:t>
            </w:r>
            <w:proofErr w:type="gramEnd"/>
            <w:r w:rsidRPr="002820B6">
              <w:rPr>
                <w:rFonts w:ascii="Calibri Light" w:hAnsi="Calibri Light" w:cs="Calibri Light"/>
                <w:color w:val="333300"/>
              </w:rPr>
              <w:t xml:space="preserve"> and monitoring management</w:t>
            </w:r>
          </w:p>
          <w:p w14:paraId="182A12E0" w14:textId="43A145EB" w:rsidR="00E05EAE" w:rsidRPr="008A77F8" w:rsidRDefault="00E05EAE" w:rsidP="00CF4793">
            <w:pPr>
              <w:spacing w:after="120"/>
              <w:ind w:right="-573"/>
              <w:rPr>
                <w:color w:val="333300"/>
                <w:sz w:val="21"/>
                <w:szCs w:val="21"/>
              </w:rPr>
            </w:pPr>
            <w:r w:rsidRPr="002820B6">
              <w:rPr>
                <w:rFonts w:ascii="Calibri Light" w:hAnsi="Calibri Light" w:cs="Calibri Light"/>
                <w:color w:val="333300"/>
              </w:rPr>
              <w:t>information.</w:t>
            </w:r>
          </w:p>
        </w:tc>
        <w:tc>
          <w:tcPr>
            <w:tcW w:w="113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2122EC73" w14:textId="6DC8B7EA" w:rsidR="00E05EAE" w:rsidRPr="008A77F8" w:rsidRDefault="00E05EAE" w:rsidP="00E05EAE">
            <w:pPr>
              <w:jc w:val="center"/>
              <w:rPr>
                <w:b/>
                <w:color w:val="333300"/>
                <w:sz w:val="21"/>
                <w:szCs w:val="21"/>
              </w:rPr>
            </w:pPr>
            <w:r w:rsidRPr="008A77F8">
              <w:rPr>
                <w:b/>
                <w:color w:val="333300"/>
                <w:sz w:val="21"/>
                <w:szCs w:val="21"/>
              </w:rPr>
              <w:sym w:font="Wingdings 2" w:char="F050"/>
            </w:r>
          </w:p>
        </w:tc>
        <w:tc>
          <w:tcPr>
            <w:tcW w:w="115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53D5BFC8" w14:textId="77777777" w:rsidR="00E05EAE" w:rsidRPr="008A77F8" w:rsidRDefault="00E05EAE" w:rsidP="00E05EAE">
            <w:pPr>
              <w:jc w:val="center"/>
              <w:rPr>
                <w:color w:val="333300"/>
                <w:sz w:val="21"/>
                <w:szCs w:val="21"/>
              </w:rPr>
            </w:pPr>
          </w:p>
        </w:tc>
      </w:tr>
      <w:tr w:rsidR="00E05EAE" w:rsidRPr="008A77F8" w14:paraId="48969849" w14:textId="77777777" w:rsidTr="00E05EAE">
        <w:trPr>
          <w:jc w:val="center"/>
        </w:trPr>
        <w:tc>
          <w:tcPr>
            <w:tcW w:w="778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5E2A4AA" w14:textId="77777777" w:rsidR="00E05EAE" w:rsidRDefault="00E05EAE" w:rsidP="00CF4793">
            <w:pPr>
              <w:spacing w:after="120"/>
              <w:ind w:right="-573"/>
              <w:rPr>
                <w:rFonts w:ascii="Calibri Light" w:hAnsi="Calibri Light" w:cs="Calibri Light"/>
                <w:color w:val="333300"/>
              </w:rPr>
            </w:pPr>
            <w:r w:rsidRPr="002820B6">
              <w:rPr>
                <w:rFonts w:ascii="Calibri Light" w:hAnsi="Calibri Light" w:cs="Calibri Light"/>
                <w:color w:val="333300"/>
              </w:rPr>
              <w:t xml:space="preserve">Experience of drafting initial assessments and student profiles from a range of </w:t>
            </w:r>
          </w:p>
          <w:p w14:paraId="79E355F3" w14:textId="5ED9D58E" w:rsidR="00E05EAE" w:rsidRPr="008A77F8" w:rsidRDefault="00E05EAE" w:rsidP="00CF4793">
            <w:pPr>
              <w:spacing w:after="120"/>
              <w:ind w:right="-573"/>
              <w:rPr>
                <w:color w:val="333300"/>
                <w:sz w:val="21"/>
                <w:szCs w:val="21"/>
              </w:rPr>
            </w:pPr>
            <w:r w:rsidRPr="002820B6">
              <w:rPr>
                <w:rFonts w:ascii="Calibri Light" w:hAnsi="Calibri Light" w:cs="Calibri Light"/>
                <w:color w:val="333300"/>
              </w:rPr>
              <w:t>information sources</w:t>
            </w:r>
          </w:p>
        </w:tc>
        <w:tc>
          <w:tcPr>
            <w:tcW w:w="113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2165336E" w14:textId="48448996" w:rsidR="00E05EAE" w:rsidRPr="008A77F8" w:rsidRDefault="00E05EAE" w:rsidP="00E05EAE">
            <w:pPr>
              <w:jc w:val="center"/>
              <w:rPr>
                <w:b/>
                <w:color w:val="333300"/>
                <w:sz w:val="21"/>
                <w:szCs w:val="21"/>
              </w:rPr>
            </w:pPr>
            <w:r w:rsidRPr="008A77F8">
              <w:rPr>
                <w:b/>
                <w:color w:val="333300"/>
                <w:sz w:val="21"/>
                <w:szCs w:val="21"/>
              </w:rPr>
              <w:sym w:font="Wingdings 2" w:char="F050"/>
            </w:r>
          </w:p>
        </w:tc>
        <w:tc>
          <w:tcPr>
            <w:tcW w:w="115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4272C905" w14:textId="77777777" w:rsidR="00E05EAE" w:rsidRPr="008A77F8" w:rsidRDefault="00E05EAE" w:rsidP="00E05EAE">
            <w:pPr>
              <w:jc w:val="center"/>
              <w:rPr>
                <w:color w:val="333300"/>
                <w:sz w:val="21"/>
                <w:szCs w:val="21"/>
              </w:rPr>
            </w:pPr>
          </w:p>
        </w:tc>
      </w:tr>
      <w:tr w:rsidR="00E05EAE" w:rsidRPr="008A77F8" w14:paraId="32B9EB7E" w14:textId="77777777" w:rsidTr="00E05EAE">
        <w:trPr>
          <w:jc w:val="center"/>
        </w:trPr>
        <w:tc>
          <w:tcPr>
            <w:tcW w:w="778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45D0FB2" w14:textId="661AC3B1" w:rsidR="00E05EAE" w:rsidRPr="008A77F8" w:rsidRDefault="00E05EAE" w:rsidP="00CF4793">
            <w:pPr>
              <w:spacing w:after="120"/>
              <w:ind w:right="-573"/>
              <w:rPr>
                <w:color w:val="333300"/>
                <w:sz w:val="21"/>
                <w:szCs w:val="21"/>
              </w:rPr>
            </w:pPr>
            <w:r w:rsidRPr="002820B6">
              <w:rPr>
                <w:rFonts w:ascii="Calibri Light" w:hAnsi="Calibri Light" w:cs="Calibri Light"/>
                <w:color w:val="333300"/>
              </w:rPr>
              <w:t>Experience of effective internal and external liaison</w:t>
            </w:r>
          </w:p>
        </w:tc>
        <w:tc>
          <w:tcPr>
            <w:tcW w:w="113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12FFE14" w14:textId="085F29D2" w:rsidR="00E05EAE" w:rsidRPr="008A77F8" w:rsidRDefault="00E05EAE" w:rsidP="00E05EAE">
            <w:pPr>
              <w:jc w:val="center"/>
              <w:rPr>
                <w:b/>
                <w:color w:val="333300"/>
                <w:sz w:val="21"/>
                <w:szCs w:val="21"/>
              </w:rPr>
            </w:pPr>
            <w:r w:rsidRPr="008A77F8">
              <w:rPr>
                <w:b/>
                <w:color w:val="333300"/>
                <w:sz w:val="21"/>
                <w:szCs w:val="21"/>
              </w:rPr>
              <w:sym w:font="Wingdings 2" w:char="F050"/>
            </w:r>
          </w:p>
        </w:tc>
        <w:tc>
          <w:tcPr>
            <w:tcW w:w="115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7932F3A5" w14:textId="77777777" w:rsidR="00E05EAE" w:rsidRPr="008A77F8" w:rsidRDefault="00E05EAE" w:rsidP="00E05EAE">
            <w:pPr>
              <w:jc w:val="center"/>
              <w:rPr>
                <w:color w:val="333300"/>
                <w:sz w:val="21"/>
                <w:szCs w:val="21"/>
              </w:rPr>
            </w:pPr>
          </w:p>
        </w:tc>
      </w:tr>
      <w:tr w:rsidR="00E05EAE" w:rsidRPr="008A77F8" w14:paraId="3E90B1D1" w14:textId="77777777" w:rsidTr="00E05EAE">
        <w:trPr>
          <w:jc w:val="center"/>
        </w:trPr>
        <w:tc>
          <w:tcPr>
            <w:tcW w:w="778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383CE08" w14:textId="2BD24394" w:rsidR="00E05EAE" w:rsidRPr="008A77F8" w:rsidRDefault="00E05EAE" w:rsidP="00CF4793">
            <w:pPr>
              <w:spacing w:after="120"/>
              <w:ind w:right="-573"/>
              <w:rPr>
                <w:color w:val="333300"/>
                <w:sz w:val="21"/>
                <w:szCs w:val="21"/>
              </w:rPr>
            </w:pPr>
            <w:r w:rsidRPr="002820B6">
              <w:rPr>
                <w:rFonts w:ascii="Calibri Light" w:hAnsi="Calibri Light" w:cs="Calibri Light"/>
                <w:color w:val="333300"/>
              </w:rPr>
              <w:t>Ability to meet deadlines and manage resources efficiently</w:t>
            </w:r>
          </w:p>
        </w:tc>
        <w:tc>
          <w:tcPr>
            <w:tcW w:w="113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2283F9FA" w14:textId="45D40719" w:rsidR="00E05EAE" w:rsidRPr="008A77F8" w:rsidRDefault="00E05EAE" w:rsidP="00E05EAE">
            <w:pPr>
              <w:jc w:val="center"/>
              <w:rPr>
                <w:b/>
                <w:color w:val="333300"/>
                <w:sz w:val="21"/>
                <w:szCs w:val="21"/>
              </w:rPr>
            </w:pPr>
            <w:r w:rsidRPr="008A77F8">
              <w:rPr>
                <w:b/>
                <w:color w:val="333300"/>
                <w:sz w:val="21"/>
                <w:szCs w:val="21"/>
              </w:rPr>
              <w:sym w:font="Wingdings 2" w:char="F050"/>
            </w:r>
          </w:p>
        </w:tc>
        <w:tc>
          <w:tcPr>
            <w:tcW w:w="115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3C19A30B" w14:textId="77777777" w:rsidR="00E05EAE" w:rsidRPr="008A77F8" w:rsidRDefault="00E05EAE" w:rsidP="00E05EAE">
            <w:pPr>
              <w:jc w:val="center"/>
              <w:rPr>
                <w:color w:val="333300"/>
                <w:sz w:val="21"/>
                <w:szCs w:val="21"/>
              </w:rPr>
            </w:pPr>
          </w:p>
        </w:tc>
      </w:tr>
      <w:tr w:rsidR="00E05EAE" w:rsidRPr="008A77F8" w14:paraId="07B14FB1" w14:textId="77777777" w:rsidTr="00E05EAE">
        <w:trPr>
          <w:jc w:val="center"/>
        </w:trPr>
        <w:tc>
          <w:tcPr>
            <w:tcW w:w="778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0026A14" w14:textId="3C775C48" w:rsidR="00E05EAE" w:rsidRPr="008A77F8" w:rsidRDefault="00E05EAE" w:rsidP="00CF4793">
            <w:pPr>
              <w:spacing w:after="120"/>
              <w:ind w:right="-573"/>
              <w:rPr>
                <w:color w:val="333300"/>
                <w:sz w:val="21"/>
                <w:szCs w:val="21"/>
              </w:rPr>
            </w:pPr>
            <w:r w:rsidRPr="002820B6">
              <w:rPr>
                <w:rFonts w:ascii="Calibri Light" w:hAnsi="Calibri Light" w:cs="Calibri Light"/>
                <w:color w:val="333300"/>
              </w:rPr>
              <w:t>Excellent administrative and record keeping skills which captures learning needs and funding details</w:t>
            </w:r>
          </w:p>
        </w:tc>
        <w:tc>
          <w:tcPr>
            <w:tcW w:w="113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07AC623A" w14:textId="7221318E" w:rsidR="00E05EAE" w:rsidRPr="008A77F8" w:rsidRDefault="00E05EAE" w:rsidP="00E05EAE">
            <w:pPr>
              <w:jc w:val="center"/>
              <w:rPr>
                <w:b/>
                <w:color w:val="333300"/>
                <w:sz w:val="21"/>
                <w:szCs w:val="21"/>
              </w:rPr>
            </w:pPr>
            <w:r w:rsidRPr="008A77F8">
              <w:rPr>
                <w:b/>
                <w:color w:val="333300"/>
                <w:sz w:val="21"/>
                <w:szCs w:val="21"/>
              </w:rPr>
              <w:sym w:font="Wingdings 2" w:char="F050"/>
            </w:r>
          </w:p>
        </w:tc>
        <w:tc>
          <w:tcPr>
            <w:tcW w:w="115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7B410031" w14:textId="77777777" w:rsidR="00E05EAE" w:rsidRPr="008A77F8" w:rsidRDefault="00E05EAE" w:rsidP="00E05EAE">
            <w:pPr>
              <w:jc w:val="center"/>
              <w:rPr>
                <w:color w:val="333300"/>
                <w:sz w:val="21"/>
                <w:szCs w:val="21"/>
              </w:rPr>
            </w:pPr>
          </w:p>
        </w:tc>
      </w:tr>
      <w:tr w:rsidR="00E05EAE" w:rsidRPr="008A77F8" w14:paraId="7B682C8D" w14:textId="77777777" w:rsidTr="00E05EAE">
        <w:trPr>
          <w:jc w:val="center"/>
        </w:trPr>
        <w:tc>
          <w:tcPr>
            <w:tcW w:w="778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84ADE64" w14:textId="4A1C15FD" w:rsidR="00E05EAE" w:rsidRPr="008A77F8" w:rsidRDefault="00E05EAE" w:rsidP="00E05EAE">
            <w:pPr>
              <w:spacing w:before="120" w:after="120"/>
              <w:ind w:right="-573"/>
              <w:rPr>
                <w:color w:val="333300"/>
                <w:sz w:val="21"/>
                <w:szCs w:val="21"/>
              </w:rPr>
            </w:pPr>
            <w:r w:rsidRPr="002820B6">
              <w:rPr>
                <w:rFonts w:ascii="Calibri Light" w:hAnsi="Calibri Light" w:cs="Calibri Light"/>
                <w:color w:val="333300"/>
              </w:rPr>
              <w:t>Able to demonstrate a positive approach to work</w:t>
            </w:r>
          </w:p>
        </w:tc>
        <w:tc>
          <w:tcPr>
            <w:tcW w:w="113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2B4278CC" w14:textId="7331496B" w:rsidR="00E05EAE" w:rsidRPr="008A77F8" w:rsidRDefault="00E05EAE" w:rsidP="00E05EAE">
            <w:pPr>
              <w:jc w:val="center"/>
              <w:rPr>
                <w:b/>
                <w:color w:val="333300"/>
                <w:sz w:val="21"/>
                <w:szCs w:val="21"/>
              </w:rPr>
            </w:pPr>
            <w:r w:rsidRPr="008A77F8">
              <w:rPr>
                <w:b/>
                <w:color w:val="333300"/>
                <w:sz w:val="21"/>
                <w:szCs w:val="21"/>
              </w:rPr>
              <w:sym w:font="Wingdings 2" w:char="F050"/>
            </w:r>
          </w:p>
        </w:tc>
        <w:tc>
          <w:tcPr>
            <w:tcW w:w="115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3020F51D" w14:textId="77777777" w:rsidR="00E05EAE" w:rsidRPr="008A77F8" w:rsidRDefault="00E05EAE" w:rsidP="00E05EAE">
            <w:pPr>
              <w:jc w:val="center"/>
              <w:rPr>
                <w:color w:val="333300"/>
                <w:sz w:val="21"/>
                <w:szCs w:val="21"/>
              </w:rPr>
            </w:pPr>
          </w:p>
        </w:tc>
      </w:tr>
      <w:tr w:rsidR="00E05EAE" w:rsidRPr="008A77F8" w14:paraId="7C2BBB62" w14:textId="77777777" w:rsidTr="00E05EAE">
        <w:trPr>
          <w:jc w:val="center"/>
        </w:trPr>
        <w:tc>
          <w:tcPr>
            <w:tcW w:w="778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6822750" w14:textId="292F4FA3" w:rsidR="00E05EAE" w:rsidRPr="008A77F8" w:rsidRDefault="00E05EAE" w:rsidP="00E05EAE">
            <w:pPr>
              <w:spacing w:before="120" w:after="120"/>
              <w:ind w:right="-573"/>
              <w:rPr>
                <w:color w:val="333300"/>
                <w:sz w:val="21"/>
                <w:szCs w:val="21"/>
              </w:rPr>
            </w:pPr>
            <w:r>
              <w:rPr>
                <w:b/>
                <w:lang w:eastAsia="ar-SA"/>
              </w:rPr>
              <w:t>Personal competencies</w:t>
            </w:r>
          </w:p>
        </w:tc>
        <w:tc>
          <w:tcPr>
            <w:tcW w:w="113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2A2B1F46" w14:textId="7BCBDB4A" w:rsidR="00E05EAE" w:rsidRPr="008A77F8" w:rsidRDefault="00E05EAE" w:rsidP="00E05EAE">
            <w:pPr>
              <w:jc w:val="center"/>
              <w:rPr>
                <w:b/>
                <w:color w:val="333300"/>
                <w:sz w:val="21"/>
                <w:szCs w:val="21"/>
              </w:rPr>
            </w:pPr>
          </w:p>
        </w:tc>
        <w:tc>
          <w:tcPr>
            <w:tcW w:w="115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535B99E5" w14:textId="56A8B0B9" w:rsidR="00E05EAE" w:rsidRPr="008A77F8" w:rsidRDefault="00E05EAE" w:rsidP="00E05EAE">
            <w:pPr>
              <w:jc w:val="center"/>
              <w:rPr>
                <w:color w:val="333300"/>
                <w:sz w:val="21"/>
                <w:szCs w:val="21"/>
              </w:rPr>
            </w:pPr>
          </w:p>
        </w:tc>
      </w:tr>
      <w:tr w:rsidR="00E05EAE" w:rsidRPr="008A77F8" w14:paraId="445B245A" w14:textId="77777777" w:rsidTr="00E05EAE">
        <w:trPr>
          <w:jc w:val="center"/>
        </w:trPr>
        <w:tc>
          <w:tcPr>
            <w:tcW w:w="778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34C08C99" w14:textId="3DCFCE57" w:rsidR="00E05EAE" w:rsidRPr="008A77F8" w:rsidRDefault="00E05EAE" w:rsidP="00CF4793">
            <w:pPr>
              <w:spacing w:after="120"/>
              <w:ind w:right="-573"/>
              <w:rPr>
                <w:color w:val="333300"/>
                <w:sz w:val="21"/>
                <w:szCs w:val="21"/>
              </w:rPr>
            </w:pPr>
            <w:r w:rsidRPr="002820B6">
              <w:rPr>
                <w:rFonts w:ascii="Calibri Light" w:hAnsi="Calibri Light" w:cs="Calibri Light"/>
                <w:color w:val="333300"/>
              </w:rPr>
              <w:t>Flexibility</w:t>
            </w:r>
          </w:p>
        </w:tc>
        <w:tc>
          <w:tcPr>
            <w:tcW w:w="113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59DE95EF" w14:textId="5D5865F4" w:rsidR="00E05EAE" w:rsidRPr="008A77F8" w:rsidRDefault="00E05EAE" w:rsidP="00E05EAE">
            <w:pPr>
              <w:jc w:val="center"/>
              <w:rPr>
                <w:b/>
                <w:color w:val="333300"/>
                <w:sz w:val="21"/>
                <w:szCs w:val="21"/>
              </w:rPr>
            </w:pPr>
            <w:r w:rsidRPr="008A77F8">
              <w:rPr>
                <w:b/>
                <w:color w:val="333300"/>
                <w:sz w:val="21"/>
                <w:szCs w:val="21"/>
              </w:rPr>
              <w:sym w:font="Wingdings 2" w:char="F050"/>
            </w:r>
          </w:p>
        </w:tc>
        <w:tc>
          <w:tcPr>
            <w:tcW w:w="115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4B2ACF2F" w14:textId="77777777" w:rsidR="00E05EAE" w:rsidRPr="008A77F8" w:rsidRDefault="00E05EAE" w:rsidP="00E05EAE">
            <w:pPr>
              <w:jc w:val="center"/>
              <w:rPr>
                <w:color w:val="333300"/>
                <w:sz w:val="21"/>
                <w:szCs w:val="21"/>
              </w:rPr>
            </w:pPr>
          </w:p>
        </w:tc>
      </w:tr>
      <w:tr w:rsidR="00E05EAE" w:rsidRPr="008A77F8" w14:paraId="33955235" w14:textId="77777777" w:rsidTr="00E05EAE">
        <w:trPr>
          <w:jc w:val="center"/>
        </w:trPr>
        <w:tc>
          <w:tcPr>
            <w:tcW w:w="778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43E081DC" w14:textId="682BB53F" w:rsidR="00E05EAE" w:rsidRPr="008A77F8" w:rsidRDefault="00E05EAE" w:rsidP="00CF4793">
            <w:pPr>
              <w:spacing w:after="120"/>
              <w:ind w:right="-573"/>
              <w:rPr>
                <w:color w:val="333300"/>
                <w:sz w:val="21"/>
                <w:szCs w:val="21"/>
              </w:rPr>
            </w:pPr>
            <w:r w:rsidRPr="002820B6">
              <w:rPr>
                <w:rFonts w:ascii="Calibri Light" w:hAnsi="Calibri Light" w:cs="Calibri Light"/>
                <w:color w:val="333300"/>
              </w:rPr>
              <w:t>Reliability</w:t>
            </w:r>
          </w:p>
        </w:tc>
        <w:tc>
          <w:tcPr>
            <w:tcW w:w="113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6E2BD00" w14:textId="234C321C" w:rsidR="00E05EAE" w:rsidRPr="008A77F8" w:rsidRDefault="00E05EAE" w:rsidP="00E05EAE">
            <w:pPr>
              <w:jc w:val="center"/>
              <w:rPr>
                <w:b/>
                <w:color w:val="333300"/>
                <w:sz w:val="21"/>
                <w:szCs w:val="21"/>
              </w:rPr>
            </w:pPr>
            <w:r w:rsidRPr="008A77F8">
              <w:rPr>
                <w:b/>
                <w:color w:val="333300"/>
                <w:sz w:val="21"/>
                <w:szCs w:val="21"/>
              </w:rPr>
              <w:sym w:font="Wingdings 2" w:char="F050"/>
            </w:r>
          </w:p>
        </w:tc>
        <w:tc>
          <w:tcPr>
            <w:tcW w:w="115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37967F1" w14:textId="77777777" w:rsidR="00E05EAE" w:rsidRPr="008A77F8" w:rsidRDefault="00E05EAE" w:rsidP="00E05EAE">
            <w:pPr>
              <w:jc w:val="center"/>
              <w:rPr>
                <w:color w:val="333300"/>
                <w:sz w:val="21"/>
                <w:szCs w:val="21"/>
              </w:rPr>
            </w:pPr>
          </w:p>
        </w:tc>
      </w:tr>
      <w:tr w:rsidR="00E05EAE" w:rsidRPr="008A77F8" w14:paraId="1EAA3DB7" w14:textId="77777777" w:rsidTr="00E05EAE">
        <w:trPr>
          <w:jc w:val="center"/>
        </w:trPr>
        <w:tc>
          <w:tcPr>
            <w:tcW w:w="778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027F83F0" w14:textId="6FD52353" w:rsidR="00E05EAE" w:rsidRPr="008A77F8" w:rsidRDefault="00E05EAE" w:rsidP="00CF4793">
            <w:pPr>
              <w:spacing w:after="120"/>
              <w:ind w:right="-573"/>
              <w:rPr>
                <w:color w:val="333300"/>
                <w:sz w:val="21"/>
                <w:szCs w:val="21"/>
              </w:rPr>
            </w:pPr>
            <w:r w:rsidRPr="002820B6">
              <w:rPr>
                <w:rFonts w:ascii="Calibri Light" w:hAnsi="Calibri Light" w:cs="Calibri Light"/>
                <w:color w:val="333300"/>
              </w:rPr>
              <w:lastRenderedPageBreak/>
              <w:t>Honesty</w:t>
            </w:r>
          </w:p>
        </w:tc>
        <w:tc>
          <w:tcPr>
            <w:tcW w:w="113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70F54901" w14:textId="3D2B284D" w:rsidR="00E05EAE" w:rsidRPr="008A77F8" w:rsidRDefault="00E05EAE" w:rsidP="00E05EAE">
            <w:pPr>
              <w:jc w:val="center"/>
              <w:rPr>
                <w:b/>
                <w:color w:val="333300"/>
                <w:sz w:val="21"/>
                <w:szCs w:val="21"/>
              </w:rPr>
            </w:pPr>
            <w:r w:rsidRPr="008A77F8">
              <w:rPr>
                <w:b/>
                <w:color w:val="333300"/>
                <w:sz w:val="21"/>
                <w:szCs w:val="21"/>
              </w:rPr>
              <w:sym w:font="Wingdings 2" w:char="F050"/>
            </w:r>
          </w:p>
        </w:tc>
        <w:tc>
          <w:tcPr>
            <w:tcW w:w="115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0CFE9BC3" w14:textId="77777777" w:rsidR="00E05EAE" w:rsidRPr="008A77F8" w:rsidRDefault="00E05EAE" w:rsidP="00E05EAE">
            <w:pPr>
              <w:jc w:val="center"/>
              <w:rPr>
                <w:color w:val="333300"/>
                <w:sz w:val="21"/>
                <w:szCs w:val="21"/>
              </w:rPr>
            </w:pPr>
          </w:p>
        </w:tc>
      </w:tr>
      <w:tr w:rsidR="00E05EAE" w:rsidRPr="008A77F8" w14:paraId="25E73EA3" w14:textId="77777777" w:rsidTr="00E05EAE">
        <w:trPr>
          <w:jc w:val="center"/>
        </w:trPr>
        <w:tc>
          <w:tcPr>
            <w:tcW w:w="778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040E5FF7" w14:textId="5EB92781" w:rsidR="00E05EAE" w:rsidRPr="008A77F8" w:rsidRDefault="00E05EAE" w:rsidP="00CF4793">
            <w:pPr>
              <w:spacing w:after="120"/>
              <w:ind w:right="-573"/>
              <w:rPr>
                <w:color w:val="333300"/>
                <w:sz w:val="21"/>
                <w:szCs w:val="21"/>
              </w:rPr>
            </w:pPr>
            <w:r w:rsidRPr="002820B6">
              <w:rPr>
                <w:rFonts w:ascii="Calibri Light" w:hAnsi="Calibri Light" w:cs="Calibri Light"/>
                <w:color w:val="333300"/>
              </w:rPr>
              <w:t>Enthusiasm</w:t>
            </w:r>
          </w:p>
        </w:tc>
        <w:tc>
          <w:tcPr>
            <w:tcW w:w="113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368428F9" w14:textId="3BB5DA6E" w:rsidR="00E05EAE" w:rsidRPr="008A77F8" w:rsidRDefault="00E05EAE" w:rsidP="00E05EAE">
            <w:pPr>
              <w:jc w:val="center"/>
              <w:rPr>
                <w:b/>
                <w:color w:val="333300"/>
                <w:sz w:val="21"/>
                <w:szCs w:val="21"/>
              </w:rPr>
            </w:pPr>
            <w:r w:rsidRPr="008A77F8">
              <w:rPr>
                <w:b/>
                <w:color w:val="333300"/>
                <w:sz w:val="21"/>
                <w:szCs w:val="21"/>
              </w:rPr>
              <w:sym w:font="Wingdings 2" w:char="F050"/>
            </w:r>
          </w:p>
        </w:tc>
        <w:tc>
          <w:tcPr>
            <w:tcW w:w="115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0724B2AD" w14:textId="77777777" w:rsidR="00E05EAE" w:rsidRPr="008A77F8" w:rsidRDefault="00E05EAE" w:rsidP="00E05EAE">
            <w:pPr>
              <w:jc w:val="center"/>
              <w:rPr>
                <w:color w:val="333300"/>
                <w:sz w:val="21"/>
                <w:szCs w:val="21"/>
              </w:rPr>
            </w:pPr>
          </w:p>
        </w:tc>
      </w:tr>
      <w:tr w:rsidR="00E05EAE" w:rsidRPr="008A77F8" w14:paraId="52EC23E5" w14:textId="77777777" w:rsidTr="00E05EAE">
        <w:trPr>
          <w:jc w:val="center"/>
        </w:trPr>
        <w:tc>
          <w:tcPr>
            <w:tcW w:w="778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335AB800" w14:textId="002D5F8D" w:rsidR="00E05EAE" w:rsidRPr="008A77F8" w:rsidRDefault="00E05EAE" w:rsidP="00CF4793">
            <w:pPr>
              <w:spacing w:after="120"/>
              <w:ind w:right="-573"/>
              <w:rPr>
                <w:color w:val="333300"/>
                <w:sz w:val="21"/>
                <w:szCs w:val="21"/>
              </w:rPr>
            </w:pPr>
            <w:r w:rsidRPr="002820B6">
              <w:rPr>
                <w:rFonts w:ascii="Calibri Light" w:hAnsi="Calibri Light" w:cs="Calibri Light"/>
                <w:color w:val="333300"/>
              </w:rPr>
              <w:t>Sense of humour</w:t>
            </w:r>
          </w:p>
        </w:tc>
        <w:tc>
          <w:tcPr>
            <w:tcW w:w="113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3A51A819" w14:textId="4A897A3D" w:rsidR="00E05EAE" w:rsidRPr="008A77F8" w:rsidRDefault="00E05EAE" w:rsidP="00E05EAE">
            <w:pPr>
              <w:jc w:val="center"/>
              <w:rPr>
                <w:b/>
                <w:color w:val="333300"/>
                <w:sz w:val="21"/>
                <w:szCs w:val="21"/>
              </w:rPr>
            </w:pPr>
            <w:r w:rsidRPr="008A77F8">
              <w:rPr>
                <w:b/>
                <w:color w:val="333300"/>
                <w:sz w:val="21"/>
                <w:szCs w:val="21"/>
              </w:rPr>
              <w:sym w:font="Wingdings 2" w:char="F050"/>
            </w:r>
          </w:p>
        </w:tc>
        <w:tc>
          <w:tcPr>
            <w:tcW w:w="115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69AAA796" w14:textId="77777777" w:rsidR="00E05EAE" w:rsidRPr="008A77F8" w:rsidRDefault="00E05EAE" w:rsidP="00E05EAE">
            <w:pPr>
              <w:jc w:val="center"/>
              <w:rPr>
                <w:color w:val="333300"/>
                <w:sz w:val="21"/>
                <w:szCs w:val="21"/>
              </w:rPr>
            </w:pPr>
          </w:p>
        </w:tc>
      </w:tr>
      <w:tr w:rsidR="00E05EAE" w:rsidRPr="008A77F8" w14:paraId="76758229" w14:textId="77777777" w:rsidTr="00E05EAE">
        <w:trPr>
          <w:jc w:val="center"/>
        </w:trPr>
        <w:tc>
          <w:tcPr>
            <w:tcW w:w="778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4829F271" w14:textId="67B755F9" w:rsidR="00E05EAE" w:rsidRPr="008A77F8" w:rsidRDefault="00E05EAE" w:rsidP="00CF4793">
            <w:pPr>
              <w:spacing w:after="120"/>
              <w:ind w:right="-573"/>
              <w:rPr>
                <w:color w:val="333300"/>
                <w:sz w:val="21"/>
                <w:szCs w:val="21"/>
              </w:rPr>
            </w:pPr>
            <w:r w:rsidRPr="002820B6">
              <w:rPr>
                <w:rFonts w:ascii="Calibri Light" w:hAnsi="Calibri Light" w:cs="Calibri Light"/>
                <w:color w:val="333300"/>
              </w:rPr>
              <w:t>Caring nature</w:t>
            </w:r>
          </w:p>
        </w:tc>
        <w:tc>
          <w:tcPr>
            <w:tcW w:w="113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0C46A242" w14:textId="17234C8E" w:rsidR="00E05EAE" w:rsidRPr="008A77F8" w:rsidRDefault="00E05EAE" w:rsidP="00E05EAE">
            <w:pPr>
              <w:jc w:val="center"/>
              <w:rPr>
                <w:b/>
                <w:color w:val="333300"/>
                <w:sz w:val="21"/>
                <w:szCs w:val="21"/>
              </w:rPr>
            </w:pPr>
            <w:r w:rsidRPr="008A77F8">
              <w:rPr>
                <w:b/>
                <w:color w:val="333300"/>
                <w:sz w:val="21"/>
                <w:szCs w:val="21"/>
              </w:rPr>
              <w:sym w:font="Wingdings 2" w:char="F050"/>
            </w:r>
          </w:p>
        </w:tc>
        <w:tc>
          <w:tcPr>
            <w:tcW w:w="115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0CCB8337" w14:textId="77777777" w:rsidR="00E05EAE" w:rsidRPr="008A77F8" w:rsidRDefault="00E05EAE" w:rsidP="00E05EAE">
            <w:pPr>
              <w:jc w:val="center"/>
              <w:rPr>
                <w:color w:val="333300"/>
                <w:sz w:val="21"/>
                <w:szCs w:val="21"/>
              </w:rPr>
            </w:pPr>
          </w:p>
        </w:tc>
      </w:tr>
      <w:tr w:rsidR="00E05EAE" w:rsidRPr="008A77F8" w14:paraId="6CA2C369" w14:textId="77777777" w:rsidTr="00E05EAE">
        <w:trPr>
          <w:jc w:val="center"/>
        </w:trPr>
        <w:tc>
          <w:tcPr>
            <w:tcW w:w="778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458DBE19" w14:textId="3B2F9286" w:rsidR="00E05EAE" w:rsidRPr="002820B6" w:rsidRDefault="00E05EAE" w:rsidP="00CF4793">
            <w:pPr>
              <w:spacing w:after="120"/>
              <w:ind w:right="-573"/>
              <w:rPr>
                <w:rFonts w:ascii="Calibri Light" w:hAnsi="Calibri Light" w:cs="Calibri Light"/>
                <w:color w:val="333300"/>
              </w:rPr>
            </w:pPr>
            <w:r w:rsidRPr="002820B6">
              <w:rPr>
                <w:rFonts w:ascii="Calibri Light" w:hAnsi="Calibri Light" w:cs="Calibri Light"/>
                <w:color w:val="333300"/>
              </w:rPr>
              <w:t>Empathy with students and with issues facing young adults</w:t>
            </w:r>
          </w:p>
        </w:tc>
        <w:tc>
          <w:tcPr>
            <w:tcW w:w="113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69C291BB" w14:textId="403CA79F" w:rsidR="00E05EAE" w:rsidRPr="008A77F8" w:rsidRDefault="00E05EAE" w:rsidP="00E05EAE">
            <w:pPr>
              <w:jc w:val="center"/>
              <w:rPr>
                <w:b/>
                <w:color w:val="333300"/>
                <w:sz w:val="21"/>
                <w:szCs w:val="21"/>
              </w:rPr>
            </w:pPr>
            <w:r w:rsidRPr="008A77F8">
              <w:rPr>
                <w:b/>
                <w:color w:val="333300"/>
                <w:sz w:val="21"/>
                <w:szCs w:val="21"/>
              </w:rPr>
              <w:sym w:font="Wingdings 2" w:char="F050"/>
            </w:r>
          </w:p>
        </w:tc>
        <w:tc>
          <w:tcPr>
            <w:tcW w:w="115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685DAC2A" w14:textId="77777777" w:rsidR="00E05EAE" w:rsidRPr="008A77F8" w:rsidRDefault="00E05EAE" w:rsidP="00E05EAE">
            <w:pPr>
              <w:jc w:val="center"/>
              <w:rPr>
                <w:color w:val="333300"/>
                <w:sz w:val="21"/>
                <w:szCs w:val="21"/>
              </w:rPr>
            </w:pPr>
          </w:p>
        </w:tc>
      </w:tr>
    </w:tbl>
    <w:p w14:paraId="6CE0D4B0" w14:textId="77777777" w:rsidR="00E05EAE" w:rsidRPr="004942A0" w:rsidRDefault="00E05EAE" w:rsidP="004942A0">
      <w:pPr>
        <w:spacing w:line="240" w:lineRule="auto"/>
        <w:contextualSpacing/>
        <w:outlineLvl w:val="0"/>
        <w:rPr>
          <w:rFonts w:ascii="Century Gothic" w:hAnsi="Century Gothic" w:cstheme="minorHAnsi"/>
          <w:b/>
          <w:noProof/>
          <w:sz w:val="32"/>
          <w:szCs w:val="32"/>
          <w:lang w:eastAsia="en-GB"/>
        </w:rPr>
      </w:pPr>
    </w:p>
    <w:sectPr w:rsidR="00E05EAE" w:rsidRPr="004942A0" w:rsidSect="004942A0">
      <w:pgSz w:w="11906" w:h="16838"/>
      <w:pgMar w:top="709" w:right="424"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4428B" w14:textId="77777777" w:rsidR="00405FBE" w:rsidRDefault="00405FBE" w:rsidP="005E671C">
      <w:pPr>
        <w:spacing w:after="0" w:line="240" w:lineRule="auto"/>
      </w:pPr>
      <w:r>
        <w:separator/>
      </w:r>
    </w:p>
  </w:endnote>
  <w:endnote w:type="continuationSeparator" w:id="0">
    <w:p w14:paraId="199D82EC" w14:textId="77777777" w:rsidR="00405FBE" w:rsidRDefault="00405FBE" w:rsidP="005E6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0848E" w14:textId="77777777" w:rsidR="00405FBE" w:rsidRDefault="00405FBE" w:rsidP="005E671C">
      <w:pPr>
        <w:spacing w:after="0" w:line="240" w:lineRule="auto"/>
      </w:pPr>
      <w:r>
        <w:separator/>
      </w:r>
    </w:p>
  </w:footnote>
  <w:footnote w:type="continuationSeparator" w:id="0">
    <w:p w14:paraId="27F53A3F" w14:textId="77777777" w:rsidR="00405FBE" w:rsidRDefault="00405FBE" w:rsidP="005E6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262"/>
    <w:multiLevelType w:val="hybridMultilevel"/>
    <w:tmpl w:val="4EA80F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4000F"/>
    <w:multiLevelType w:val="hybridMultilevel"/>
    <w:tmpl w:val="B93E29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7007F1"/>
    <w:multiLevelType w:val="hybridMultilevel"/>
    <w:tmpl w:val="A4ACF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67968"/>
    <w:multiLevelType w:val="hybridMultilevel"/>
    <w:tmpl w:val="B20CEE7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50C5BDC"/>
    <w:multiLevelType w:val="hybridMultilevel"/>
    <w:tmpl w:val="9480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5B5F06"/>
    <w:multiLevelType w:val="hybridMultilevel"/>
    <w:tmpl w:val="B0FEAFB0"/>
    <w:lvl w:ilvl="0" w:tplc="08090001">
      <w:start w:val="1"/>
      <w:numFmt w:val="bullet"/>
      <w:lvlText w:val=""/>
      <w:lvlJc w:val="left"/>
      <w:pPr>
        <w:ind w:left="644" w:hanging="360"/>
      </w:pPr>
      <w:rPr>
        <w:rFonts w:ascii="Symbol" w:hAnsi="Symbo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DA4CC4"/>
    <w:multiLevelType w:val="hybridMultilevel"/>
    <w:tmpl w:val="7D1E7EDE"/>
    <w:lvl w:ilvl="0" w:tplc="8924BF90">
      <w:start w:val="1"/>
      <w:numFmt w:val="decimal"/>
      <w:lvlText w:val="%1."/>
      <w:lvlJc w:val="left"/>
      <w:pPr>
        <w:ind w:left="644"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F54EA8"/>
    <w:multiLevelType w:val="hybridMultilevel"/>
    <w:tmpl w:val="29C611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52877"/>
    <w:multiLevelType w:val="hybridMultilevel"/>
    <w:tmpl w:val="55EEE6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A4246B"/>
    <w:multiLevelType w:val="hybridMultilevel"/>
    <w:tmpl w:val="2DC2D2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F12D12"/>
    <w:multiLevelType w:val="hybridMultilevel"/>
    <w:tmpl w:val="6AFC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D424CD"/>
    <w:multiLevelType w:val="hybridMultilevel"/>
    <w:tmpl w:val="E99EE7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9040216"/>
    <w:multiLevelType w:val="hybridMultilevel"/>
    <w:tmpl w:val="80861508"/>
    <w:lvl w:ilvl="0" w:tplc="08090001">
      <w:start w:val="1"/>
      <w:numFmt w:val="bullet"/>
      <w:lvlText w:val=""/>
      <w:lvlJc w:val="left"/>
      <w:pPr>
        <w:ind w:left="644" w:hanging="360"/>
      </w:pPr>
      <w:rPr>
        <w:rFonts w:ascii="Symbol" w:hAnsi="Symbo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1E1AB5"/>
    <w:multiLevelType w:val="hybridMultilevel"/>
    <w:tmpl w:val="6F5451DC"/>
    <w:lvl w:ilvl="0" w:tplc="08090001">
      <w:start w:val="1"/>
      <w:numFmt w:val="bullet"/>
      <w:lvlText w:val=""/>
      <w:lvlJc w:val="left"/>
      <w:pPr>
        <w:ind w:left="644" w:hanging="360"/>
      </w:pPr>
      <w:rPr>
        <w:rFonts w:ascii="Symbol" w:hAnsi="Symbo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B33BFD"/>
    <w:multiLevelType w:val="hybridMultilevel"/>
    <w:tmpl w:val="240C28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67026E"/>
    <w:multiLevelType w:val="hybridMultilevel"/>
    <w:tmpl w:val="D3B211CC"/>
    <w:lvl w:ilvl="0" w:tplc="08090001">
      <w:start w:val="1"/>
      <w:numFmt w:val="bullet"/>
      <w:lvlText w:val=""/>
      <w:lvlJc w:val="left"/>
      <w:pPr>
        <w:ind w:left="644" w:hanging="360"/>
      </w:pPr>
      <w:rPr>
        <w:rFonts w:ascii="Symbol" w:hAnsi="Symbo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1"/>
  </w:num>
  <w:num w:numId="4">
    <w:abstractNumId w:val="0"/>
  </w:num>
  <w:num w:numId="5">
    <w:abstractNumId w:val="9"/>
  </w:num>
  <w:num w:numId="6">
    <w:abstractNumId w:val="7"/>
  </w:num>
  <w:num w:numId="7">
    <w:abstractNumId w:val="10"/>
  </w:num>
  <w:num w:numId="8">
    <w:abstractNumId w:val="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
  </w:num>
  <w:num w:numId="12">
    <w:abstractNumId w:val="6"/>
  </w:num>
  <w:num w:numId="13">
    <w:abstractNumId w:val="5"/>
  </w:num>
  <w:num w:numId="14">
    <w:abstractNumId w:val="2"/>
  </w:num>
  <w:num w:numId="15">
    <w:abstractNumId w:val="12"/>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2CD"/>
    <w:rsid w:val="000366A4"/>
    <w:rsid w:val="00046E02"/>
    <w:rsid w:val="00051516"/>
    <w:rsid w:val="00065E91"/>
    <w:rsid w:val="00075B23"/>
    <w:rsid w:val="00082BD5"/>
    <w:rsid w:val="000854DF"/>
    <w:rsid w:val="000979FE"/>
    <w:rsid w:val="000A3B83"/>
    <w:rsid w:val="000C75DB"/>
    <w:rsid w:val="00141376"/>
    <w:rsid w:val="001569BE"/>
    <w:rsid w:val="0017763C"/>
    <w:rsid w:val="00197D46"/>
    <w:rsid w:val="001A18DA"/>
    <w:rsid w:val="0023772F"/>
    <w:rsid w:val="0025524B"/>
    <w:rsid w:val="00256537"/>
    <w:rsid w:val="00275EF6"/>
    <w:rsid w:val="002770CC"/>
    <w:rsid w:val="002820B6"/>
    <w:rsid w:val="00286593"/>
    <w:rsid w:val="002A3893"/>
    <w:rsid w:val="002A57B0"/>
    <w:rsid w:val="002A6E89"/>
    <w:rsid w:val="002B1E55"/>
    <w:rsid w:val="002B3131"/>
    <w:rsid w:val="002C638B"/>
    <w:rsid w:val="003260C4"/>
    <w:rsid w:val="003428DB"/>
    <w:rsid w:val="003622EF"/>
    <w:rsid w:val="003728F6"/>
    <w:rsid w:val="00377609"/>
    <w:rsid w:val="003A3F51"/>
    <w:rsid w:val="003A60EB"/>
    <w:rsid w:val="003C52B1"/>
    <w:rsid w:val="003C7776"/>
    <w:rsid w:val="003D1CD0"/>
    <w:rsid w:val="003D590D"/>
    <w:rsid w:val="003E7CDF"/>
    <w:rsid w:val="00404EBA"/>
    <w:rsid w:val="00405FBE"/>
    <w:rsid w:val="004063AA"/>
    <w:rsid w:val="00406818"/>
    <w:rsid w:val="00430778"/>
    <w:rsid w:val="00437E0D"/>
    <w:rsid w:val="0047644C"/>
    <w:rsid w:val="004942A0"/>
    <w:rsid w:val="004A2E05"/>
    <w:rsid w:val="004B02CD"/>
    <w:rsid w:val="004C21C4"/>
    <w:rsid w:val="004E162B"/>
    <w:rsid w:val="00501CA4"/>
    <w:rsid w:val="00522537"/>
    <w:rsid w:val="00534B9C"/>
    <w:rsid w:val="00540007"/>
    <w:rsid w:val="005455F4"/>
    <w:rsid w:val="005716FB"/>
    <w:rsid w:val="00573349"/>
    <w:rsid w:val="00576293"/>
    <w:rsid w:val="005B7AE4"/>
    <w:rsid w:val="005E167D"/>
    <w:rsid w:val="005E671C"/>
    <w:rsid w:val="00600681"/>
    <w:rsid w:val="00601C5F"/>
    <w:rsid w:val="00605172"/>
    <w:rsid w:val="00627B86"/>
    <w:rsid w:val="00634612"/>
    <w:rsid w:val="00635F0A"/>
    <w:rsid w:val="006A5324"/>
    <w:rsid w:val="006D40E0"/>
    <w:rsid w:val="006D4B1E"/>
    <w:rsid w:val="00707DF7"/>
    <w:rsid w:val="007328C1"/>
    <w:rsid w:val="007451D6"/>
    <w:rsid w:val="00745846"/>
    <w:rsid w:val="007637C0"/>
    <w:rsid w:val="00776297"/>
    <w:rsid w:val="007A7219"/>
    <w:rsid w:val="007C2872"/>
    <w:rsid w:val="007E0221"/>
    <w:rsid w:val="007F294F"/>
    <w:rsid w:val="007F70F7"/>
    <w:rsid w:val="008139DF"/>
    <w:rsid w:val="00847137"/>
    <w:rsid w:val="00870DE9"/>
    <w:rsid w:val="00881A96"/>
    <w:rsid w:val="008931C3"/>
    <w:rsid w:val="008C139D"/>
    <w:rsid w:val="008E2C7D"/>
    <w:rsid w:val="00905ADD"/>
    <w:rsid w:val="009423A8"/>
    <w:rsid w:val="0096257B"/>
    <w:rsid w:val="009732E5"/>
    <w:rsid w:val="009739A7"/>
    <w:rsid w:val="00973BE8"/>
    <w:rsid w:val="0099103F"/>
    <w:rsid w:val="009E32F8"/>
    <w:rsid w:val="00A07394"/>
    <w:rsid w:val="00A3158A"/>
    <w:rsid w:val="00A31AC3"/>
    <w:rsid w:val="00A44C3A"/>
    <w:rsid w:val="00A60A37"/>
    <w:rsid w:val="00A6568D"/>
    <w:rsid w:val="00A7788B"/>
    <w:rsid w:val="00AA7029"/>
    <w:rsid w:val="00AB3039"/>
    <w:rsid w:val="00AE7909"/>
    <w:rsid w:val="00AE798F"/>
    <w:rsid w:val="00B553AA"/>
    <w:rsid w:val="00BD6615"/>
    <w:rsid w:val="00BE727E"/>
    <w:rsid w:val="00C12B22"/>
    <w:rsid w:val="00C13BF2"/>
    <w:rsid w:val="00C22B62"/>
    <w:rsid w:val="00C3191E"/>
    <w:rsid w:val="00C361C8"/>
    <w:rsid w:val="00C439D6"/>
    <w:rsid w:val="00C44D70"/>
    <w:rsid w:val="00C54356"/>
    <w:rsid w:val="00C67FB7"/>
    <w:rsid w:val="00C9671D"/>
    <w:rsid w:val="00CA2480"/>
    <w:rsid w:val="00CA64E5"/>
    <w:rsid w:val="00CD0595"/>
    <w:rsid w:val="00CD5135"/>
    <w:rsid w:val="00CF4793"/>
    <w:rsid w:val="00D03F6C"/>
    <w:rsid w:val="00D2224C"/>
    <w:rsid w:val="00D351A4"/>
    <w:rsid w:val="00D7729F"/>
    <w:rsid w:val="00E05EAE"/>
    <w:rsid w:val="00E76D6C"/>
    <w:rsid w:val="00E97937"/>
    <w:rsid w:val="00EA3ED5"/>
    <w:rsid w:val="00EA75A1"/>
    <w:rsid w:val="00EE24E2"/>
    <w:rsid w:val="00EE59C8"/>
    <w:rsid w:val="00EE6423"/>
    <w:rsid w:val="00EE7C03"/>
    <w:rsid w:val="00EF301F"/>
    <w:rsid w:val="00F04D29"/>
    <w:rsid w:val="00F43A92"/>
    <w:rsid w:val="00FA7B77"/>
    <w:rsid w:val="00FB0754"/>
    <w:rsid w:val="00FC6377"/>
    <w:rsid w:val="00FD670F"/>
    <w:rsid w:val="00FF4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9574"/>
  <w15:docId w15:val="{C38E1A62-881B-448E-B5E3-400D99F1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2CD"/>
  </w:style>
  <w:style w:type="paragraph" w:styleId="Heading1">
    <w:name w:val="heading 1"/>
    <w:basedOn w:val="Normal"/>
    <w:next w:val="Normal"/>
    <w:link w:val="Heading1Char"/>
    <w:qFormat/>
    <w:rsid w:val="009739A7"/>
    <w:pPr>
      <w:keepNext/>
      <w:spacing w:after="0" w:line="240" w:lineRule="auto"/>
      <w:ind w:left="360"/>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2CD"/>
    <w:rPr>
      <w:rFonts w:ascii="Tahoma" w:hAnsi="Tahoma" w:cs="Tahoma"/>
      <w:sz w:val="16"/>
      <w:szCs w:val="16"/>
    </w:rPr>
  </w:style>
  <w:style w:type="table" w:styleId="TableGrid">
    <w:name w:val="Table Grid"/>
    <w:basedOn w:val="TableNormal"/>
    <w:rsid w:val="004B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3A92"/>
    <w:pPr>
      <w:ind w:left="720"/>
      <w:contextualSpacing/>
    </w:pPr>
  </w:style>
  <w:style w:type="table" w:styleId="LightShading-Accent4">
    <w:name w:val="Light Shading Accent 4"/>
    <w:basedOn w:val="TableNormal"/>
    <w:uiPriority w:val="60"/>
    <w:rsid w:val="00635F0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635F0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4">
    <w:name w:val="Light Grid Accent 4"/>
    <w:basedOn w:val="TableNormal"/>
    <w:uiPriority w:val="62"/>
    <w:rsid w:val="00635F0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3">
    <w:name w:val="Light Grid Accent 3"/>
    <w:basedOn w:val="TableNormal"/>
    <w:uiPriority w:val="62"/>
    <w:rsid w:val="00635F0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635F0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Grid1">
    <w:name w:val="Light Grid1"/>
    <w:basedOn w:val="TableNormal"/>
    <w:uiPriority w:val="62"/>
    <w:rsid w:val="00635F0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635F0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5E6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71C"/>
  </w:style>
  <w:style w:type="paragraph" w:styleId="Footer">
    <w:name w:val="footer"/>
    <w:basedOn w:val="Normal"/>
    <w:link w:val="FooterChar"/>
    <w:uiPriority w:val="99"/>
    <w:semiHidden/>
    <w:unhideWhenUsed/>
    <w:rsid w:val="005E67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E671C"/>
  </w:style>
  <w:style w:type="table" w:customStyle="1" w:styleId="LightShading-Accent11">
    <w:name w:val="Light Shading - Accent 11"/>
    <w:basedOn w:val="TableNormal"/>
    <w:uiPriority w:val="60"/>
    <w:rsid w:val="007328C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C67FB7"/>
    <w:rPr>
      <w:b/>
      <w:bCs/>
    </w:rPr>
  </w:style>
  <w:style w:type="paragraph" w:styleId="NormalWeb">
    <w:name w:val="Normal (Web)"/>
    <w:basedOn w:val="Normal"/>
    <w:uiPriority w:val="99"/>
    <w:unhideWhenUsed/>
    <w:rsid w:val="001569BE"/>
    <w:pPr>
      <w:spacing w:after="24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9739A7"/>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51950">
      <w:bodyDiv w:val="1"/>
      <w:marLeft w:val="0"/>
      <w:marRight w:val="0"/>
      <w:marTop w:val="0"/>
      <w:marBottom w:val="0"/>
      <w:divBdr>
        <w:top w:val="none" w:sz="0" w:space="0" w:color="auto"/>
        <w:left w:val="none" w:sz="0" w:space="0" w:color="auto"/>
        <w:bottom w:val="none" w:sz="0" w:space="0" w:color="auto"/>
        <w:right w:val="none" w:sz="0" w:space="0" w:color="auto"/>
      </w:divBdr>
    </w:div>
    <w:div w:id="135851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177FE-41D9-47C1-8982-031EA54CB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1024</Words>
  <Characters>5840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hazel.pettypool</dc:creator>
  <cp:lastModifiedBy>Joanne Palmerino</cp:lastModifiedBy>
  <cp:revision>2</cp:revision>
  <cp:lastPrinted>2021-03-19T10:35:00Z</cp:lastPrinted>
  <dcterms:created xsi:type="dcterms:W3CDTF">2022-05-09T08:44:00Z</dcterms:created>
  <dcterms:modified xsi:type="dcterms:W3CDTF">2022-05-09T08:44:00Z</dcterms:modified>
</cp:coreProperties>
</file>